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072C69E7" w:rsidR="001707DF" w:rsidRPr="00A90941" w:rsidRDefault="003C633A" w:rsidP="00D83F36">
      <w:pPr>
        <w:widowControl w:val="0"/>
        <w:spacing w:after="12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Pr="00A90941">
        <w:rPr>
          <w:rFonts w:ascii="Arial" w:eastAsia="Times New Roman" w:hAnsi="Arial" w:cs="Arial"/>
          <w:b/>
          <w:bCs/>
          <w:color w:val="0099A8"/>
          <w:kern w:val="36"/>
          <w:sz w:val="28"/>
          <w:szCs w:val="28"/>
        </w:rPr>
        <w:t>FOR ACCME REACCREDITATION</w:t>
      </w:r>
    </w:p>
    <w:p w14:paraId="13DDFAF5" w14:textId="5BC5F22D" w:rsidR="00A44948" w:rsidRPr="00A90941" w:rsidRDefault="003C633A"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4"/>
          <w:szCs w:val="24"/>
        </w:rPr>
      </w:pPr>
      <w:r w:rsidRPr="00A90941">
        <w:rPr>
          <w:rFonts w:ascii="Arial" w:eastAsia="Times New Roman" w:hAnsi="Arial" w:cs="Arial"/>
          <w:b/>
          <w:bCs/>
          <w:color w:val="BE302A"/>
          <w:kern w:val="36"/>
          <w:sz w:val="24"/>
          <w:szCs w:val="24"/>
        </w:rPr>
        <w:t xml:space="preserve">FOR THE </w:t>
      </w:r>
      <w:r w:rsidR="00426315">
        <w:rPr>
          <w:rFonts w:ascii="Arial" w:eastAsia="Times New Roman" w:hAnsi="Arial" w:cs="Arial"/>
          <w:b/>
          <w:bCs/>
          <w:color w:val="BE302A"/>
          <w:kern w:val="36"/>
          <w:sz w:val="24"/>
          <w:szCs w:val="24"/>
        </w:rPr>
        <w:t>JULY</w:t>
      </w:r>
      <w:r w:rsidR="000B59A5">
        <w:rPr>
          <w:rFonts w:ascii="Arial" w:eastAsia="Times New Roman" w:hAnsi="Arial" w:cs="Arial"/>
          <w:b/>
          <w:bCs/>
          <w:color w:val="BE302A"/>
          <w:kern w:val="36"/>
          <w:sz w:val="24"/>
          <w:szCs w:val="24"/>
        </w:rPr>
        <w:t xml:space="preserve"> 2019</w:t>
      </w:r>
      <w:r w:rsidR="00485D2A">
        <w:rPr>
          <w:rFonts w:ascii="Arial" w:eastAsia="Times New Roman" w:hAnsi="Arial" w:cs="Arial"/>
          <w:b/>
          <w:bCs/>
          <w:color w:val="BE302A"/>
          <w:kern w:val="36"/>
          <w:sz w:val="24"/>
          <w:szCs w:val="24"/>
        </w:rPr>
        <w:t xml:space="preserve"> and NOVEMBER 2019</w:t>
      </w:r>
      <w:r w:rsidR="000B59A5">
        <w:rPr>
          <w:rFonts w:ascii="Arial" w:eastAsia="Times New Roman" w:hAnsi="Arial" w:cs="Arial"/>
          <w:b/>
          <w:bCs/>
          <w:color w:val="BE302A"/>
          <w:kern w:val="36"/>
          <w:sz w:val="24"/>
          <w:szCs w:val="24"/>
        </w:rPr>
        <w:t xml:space="preserve"> </w:t>
      </w:r>
      <w:r w:rsidRPr="00A90941">
        <w:rPr>
          <w:rFonts w:ascii="Arial" w:eastAsia="Times New Roman" w:hAnsi="Arial" w:cs="Arial"/>
          <w:b/>
          <w:bCs/>
          <w:color w:val="BE302A"/>
          <w:kern w:val="36"/>
          <w:sz w:val="24"/>
          <w:szCs w:val="24"/>
        </w:rPr>
        <w:t>COHORT</w:t>
      </w:r>
      <w:r w:rsidR="00485D2A">
        <w:rPr>
          <w:rFonts w:ascii="Arial" w:eastAsia="Times New Roman" w:hAnsi="Arial" w:cs="Arial"/>
          <w:b/>
          <w:bCs/>
          <w:color w:val="BE302A"/>
          <w:kern w:val="36"/>
          <w:sz w:val="24"/>
          <w:szCs w:val="24"/>
        </w:rPr>
        <w:t>S</w:t>
      </w:r>
      <w:bookmarkStart w:id="0" w:name="_GoBack"/>
      <w:bookmarkEnd w:id="0"/>
    </w:p>
    <w:p w14:paraId="2FD69750" w14:textId="14625B97" w:rsidR="00B47732" w:rsidRPr="00A90941" w:rsidRDefault="00B47732"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7"/>
          <w:szCs w:val="27"/>
        </w:rPr>
      </w:pPr>
    </w:p>
    <w:p w14:paraId="36FA0DCD" w14:textId="015A0A2E" w:rsidR="002B7861" w:rsidRPr="00442E9D" w:rsidRDefault="002B7861" w:rsidP="00A5580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442E9D">
        <w:rPr>
          <w:rFonts w:ascii="Arial" w:eastAsia="Times New Roman" w:hAnsi="Arial" w:cs="Arial"/>
          <w:b/>
          <w:bCs/>
          <w:kern w:val="36"/>
          <w:sz w:val="20"/>
          <w:szCs w:val="20"/>
        </w:rPr>
        <w:t xml:space="preserve">This document includes the questions providers will be asked to respond to in completing the Self-Study Report </w:t>
      </w:r>
      <w:r w:rsidR="00310BCA" w:rsidRPr="00442E9D">
        <w:rPr>
          <w:rFonts w:ascii="Arial" w:eastAsia="Times New Roman" w:hAnsi="Arial" w:cs="Arial"/>
          <w:b/>
          <w:bCs/>
          <w:kern w:val="36"/>
          <w:sz w:val="20"/>
          <w:szCs w:val="20"/>
        </w:rPr>
        <w:t>f</w:t>
      </w:r>
      <w:r w:rsidRPr="00442E9D">
        <w:rPr>
          <w:rFonts w:ascii="Arial" w:eastAsia="Times New Roman" w:hAnsi="Arial" w:cs="Arial"/>
          <w:b/>
          <w:bCs/>
          <w:kern w:val="36"/>
          <w:sz w:val="20"/>
          <w:szCs w:val="20"/>
        </w:rPr>
        <w:t>orm.</w:t>
      </w:r>
      <w:r w:rsidRPr="00442E9D">
        <w:rPr>
          <w:rFonts w:ascii="Arial" w:eastAsia="Times New Roman" w:hAnsi="Arial" w:cs="Arial"/>
          <w:bCs/>
          <w:kern w:val="36"/>
          <w:sz w:val="20"/>
          <w:szCs w:val="20"/>
        </w:rPr>
        <w:t xml:space="preserve"> </w:t>
      </w:r>
      <w:r w:rsidRPr="00442E9D">
        <w:rPr>
          <w:rFonts w:ascii="Arial" w:eastAsia="Times New Roman" w:hAnsi="Arial" w:cs="Arial"/>
          <w:b/>
          <w:bCs/>
          <w:kern w:val="36"/>
          <w:sz w:val="20"/>
          <w:szCs w:val="20"/>
        </w:rPr>
        <w:t xml:space="preserve">All information and materials must be submitted in the ACCME’s Program and Activity Reporting System (PARS), </w:t>
      </w:r>
      <w:hyperlink r:id="rId11" w:history="1">
        <w:r w:rsidRPr="00442E9D">
          <w:rPr>
            <w:rStyle w:val="Hyperlink"/>
            <w:rFonts w:ascii="Arial" w:hAnsi="Arial" w:cs="Arial"/>
            <w:b/>
            <w:sz w:val="20"/>
            <w:szCs w:val="20"/>
          </w:rPr>
          <w:t>https://pars.accme.org</w:t>
        </w:r>
      </w:hyperlink>
      <w:r w:rsidRPr="00442E9D">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your CME mission statement and </w:t>
      </w:r>
      <w:r w:rsidRPr="002A7337">
        <w:rPr>
          <w:rFonts w:ascii="Open Sans" w:eastAsia="Times New Roman" w:hAnsi="Open Sans" w:cs="Times New Roman"/>
          <w:b/>
          <w:sz w:val="18"/>
          <w:szCs w:val="18"/>
          <w:u w:val="single"/>
        </w:rPr>
        <w:t>underline</w:t>
      </w:r>
      <w:r w:rsidRPr="002A7337">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3631BC82" w:rsid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 are designed to change the competence, performance or patient outcomes of your learners. </w:t>
      </w:r>
    </w:p>
    <w:p w14:paraId="2D198B56" w14:textId="77777777" w:rsidR="002A7337" w:rsidRDefault="002A7337">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00562E29" w14:textId="77777777" w:rsidR="007812DA" w:rsidRPr="003C633A" w:rsidRDefault="007812DA" w:rsidP="007C5A61">
      <w:pPr>
        <w:pStyle w:val="Heading2"/>
        <w:spacing w:before="120" w:after="120" w:line="300" w:lineRule="auto"/>
        <w:jc w:val="left"/>
      </w:pPr>
      <w:r w:rsidRPr="003C633A">
        <w:lastRenderedPageBreak/>
        <w:t>CRITERION 5</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77777777" w:rsidR="007812DA" w:rsidRPr="002A7337" w:rsidRDefault="007812DA"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6</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3807E067" w:rsidR="007812DA" w:rsidRPr="002A7337" w:rsidRDefault="007812DA"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activities/educational interventions are developed in the context of desirable physician </w:t>
      </w:r>
      <w:r w:rsidR="002A7337">
        <w:rPr>
          <w:rFonts w:ascii="Open Sans" w:eastAsia="Times New Roman" w:hAnsi="Open Sans" w:cs="Times New Roman"/>
          <w:b/>
          <w:sz w:val="18"/>
          <w:szCs w:val="18"/>
        </w:rPr>
        <w:t xml:space="preserve">     </w:t>
      </w:r>
      <w:r w:rsidRPr="002A7337">
        <w:rPr>
          <w:rFonts w:ascii="Open Sans" w:eastAsia="Times New Roman" w:hAnsi="Open Sans" w:cs="Times New Roman"/>
          <w:b/>
          <w:sz w:val="18"/>
          <w:szCs w:val="18"/>
        </w:rPr>
        <w:t>attributes.</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 xml:space="preserve">ganizations that will be </w:t>
      </w:r>
      <w:proofErr w:type="gramStart"/>
      <w:r w:rsidRPr="007812DA">
        <w:rPr>
          <w:rFonts w:ascii="Open Sans" w:eastAsia="Times New Roman" w:hAnsi="Open Sans" w:cs="Times New Roman"/>
          <w:sz w:val="18"/>
          <w:szCs w:val="18"/>
        </w:rPr>
        <w:t>in a position to</w:t>
      </w:r>
      <w:proofErr w:type="gramEnd"/>
      <w:r w:rsidRPr="007812DA">
        <w:rPr>
          <w:rFonts w:ascii="Open Sans" w:eastAsia="Times New Roman" w:hAnsi="Open Sans" w:cs="Times New Roman"/>
          <w:sz w:val="18"/>
          <w:szCs w:val="18"/>
        </w:rPr>
        <w:t xml:space="preserve">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77777777" w:rsidR="00BF33F3" w:rsidRDefault="001B7E77"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sz w:val="18"/>
          <w:szCs w:val="18"/>
        </w:rPr>
      </w:pPr>
      <w:bookmarkStart w:id="1" w:name="_Hlk496020632"/>
      <w:r w:rsidRPr="00EF0840">
        <w:rPr>
          <w:rFonts w:ascii="Open Sans" w:eastAsia="Times New Roman" w:hAnsi="Open Sans" w:cs="Times New Roman"/>
          <w:sz w:val="18"/>
          <w:szCs w:val="18"/>
        </w:rPr>
        <w:t>Describe how all CME activities are planned and implemented independent of the control of any ACCME-defined commercial interest</w:t>
      </w:r>
      <w:r>
        <w:rPr>
          <w:rFonts w:ascii="Open Sans" w:eastAsia="Times New Roman" w:hAnsi="Open Sans" w:cs="Times New Roman"/>
          <w:sz w:val="18"/>
          <w:szCs w:val="18"/>
        </w:rPr>
        <w:t xml:space="preserve">. </w:t>
      </w:r>
      <w:bookmarkEnd w:id="1"/>
    </w:p>
    <w:p w14:paraId="446FD2EE" w14:textId="77777777" w:rsidR="00BF33F3" w:rsidRDefault="001B7E77"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t>The use of employees</w:t>
      </w:r>
      <w:r>
        <w:rPr>
          <w:rFonts w:ascii="Open Sans" w:eastAsia="Times New Roman" w:hAnsi="Open Sans" w:cs="Times New Roman"/>
          <w:sz w:val="18"/>
          <w:szCs w:val="18"/>
        </w:rPr>
        <w:t xml:space="preserve"> or owners</w:t>
      </w:r>
      <w:r w:rsidRPr="006939A2">
        <w:rPr>
          <w:rFonts w:ascii="Open Sans" w:eastAsia="Times New Roman" w:hAnsi="Open Sans" w:cs="Times New Roman"/>
          <w:sz w:val="18"/>
          <w:szCs w:val="18"/>
        </w:rPr>
        <w:t xml:space="preserve"> of ACCME-defined commercial interests as faculty and/or planners of accredited CME is prohibited, except in the </w:t>
      </w:r>
      <w:bookmarkStart w:id="2" w:name="_Hlk495912855"/>
      <w:r w:rsidRPr="006939A2">
        <w:rPr>
          <w:rFonts w:ascii="Open Sans" w:eastAsia="Times New Roman" w:hAnsi="Open Sans" w:cs="Times New Roman"/>
          <w:sz w:val="18"/>
          <w:szCs w:val="18"/>
        </w:rPr>
        <w:t xml:space="preserve">specific </w:t>
      </w:r>
      <w:r>
        <w:rPr>
          <w:rFonts w:ascii="Open Sans" w:eastAsia="Times New Roman" w:hAnsi="Open Sans" w:cs="Times New Roman"/>
          <w:sz w:val="18"/>
          <w:szCs w:val="18"/>
        </w:rPr>
        <w:t>circumstances</w:t>
      </w:r>
      <w:r w:rsidRPr="006939A2">
        <w:rPr>
          <w:rFonts w:ascii="Open Sans" w:eastAsia="Times New Roman" w:hAnsi="Open Sans" w:cs="Times New Roman"/>
          <w:sz w:val="18"/>
          <w:szCs w:val="18"/>
        </w:rPr>
        <w:t xml:space="preserve"> permitted by the ACCME</w:t>
      </w:r>
      <w:bookmarkEnd w:id="2"/>
      <w:r w:rsidRPr="006939A2">
        <w:rPr>
          <w:rFonts w:ascii="Open Sans" w:eastAsia="Times New Roman" w:hAnsi="Open Sans" w:cs="Times New Roman"/>
          <w:sz w:val="18"/>
          <w:szCs w:val="18"/>
        </w:rPr>
        <w:t xml:space="preserve"> that maintain independence as specified on the ACCME website (</w:t>
      </w:r>
      <w:hyperlink r:id="rId13" w:history="1">
        <w:r w:rsidR="000369B8" w:rsidRPr="000369B8">
          <w:rPr>
            <w:rStyle w:val="Hyperlink"/>
            <w:rFonts w:ascii="Open Sans" w:eastAsia="Times New Roman" w:hAnsi="Open Sans" w:cs="Times New Roman"/>
            <w:sz w:val="18"/>
            <w:szCs w:val="18"/>
          </w:rPr>
          <w:t>www.accme.org</w:t>
        </w:r>
      </w:hyperlink>
      <w:r w:rsidR="000369B8">
        <w:rPr>
          <w:rFonts w:ascii="Open Sans" w:eastAsia="Times New Roman" w:hAnsi="Open Sans" w:cs="Times New Roman"/>
          <w:sz w:val="18"/>
          <w:szCs w:val="18"/>
        </w:rPr>
        <w:t xml:space="preserve"> </w:t>
      </w:r>
      <w:r w:rsidRPr="006939A2">
        <w:rPr>
          <w:rFonts w:ascii="Open Sans" w:eastAsia="Times New Roman" w:hAnsi="Open Sans" w:cs="Times New Roman"/>
          <w:sz w:val="18"/>
          <w:szCs w:val="18"/>
        </w:rPr>
        <w:t xml:space="preserve">) 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w:t>
      </w:r>
      <w:r w:rsidR="003F0F67" w:rsidRPr="006939A2">
        <w:rPr>
          <w:rFonts w:ascii="Open Sans" w:eastAsia="Times New Roman" w:hAnsi="Open Sans" w:cs="Times New Roman"/>
          <w:sz w:val="18"/>
          <w:szCs w:val="18"/>
        </w:rPr>
        <w:t xml:space="preserve">specific </w:t>
      </w:r>
      <w:r w:rsidR="003F0F67">
        <w:rPr>
          <w:rFonts w:ascii="Open Sans" w:eastAsia="Times New Roman" w:hAnsi="Open Sans" w:cs="Times New Roman"/>
          <w:sz w:val="18"/>
          <w:szCs w:val="18"/>
        </w:rPr>
        <w:t>circumstances</w:t>
      </w:r>
      <w:r w:rsidRPr="006939A2">
        <w:rPr>
          <w:rFonts w:ascii="Open Sans" w:eastAsia="Times New Roman" w:hAnsi="Open Sans" w:cs="Times New Roman"/>
          <w:sz w:val="18"/>
          <w:szCs w:val="18"/>
        </w:rPr>
        <w:t>. (See</w:t>
      </w:r>
      <w:r w:rsidRPr="000369B8">
        <w:rPr>
          <w:rFonts w:ascii="Open Sans" w:eastAsia="Times New Roman" w:hAnsi="Open Sans" w:cs="Times New Roman"/>
          <w:color w:val="0000FF"/>
          <w:sz w:val="18"/>
          <w:szCs w:val="18"/>
        </w:rPr>
        <w:t> </w:t>
      </w:r>
      <w:hyperlink r:id="rId14" w:history="1">
        <w:r w:rsidRPr="000369B8">
          <w:rPr>
            <w:rFonts w:ascii="Open Sans" w:eastAsia="Times New Roman" w:hAnsi="Open Sans" w:cs="Times New Roman"/>
            <w:color w:val="0000FF"/>
            <w:sz w:val="18"/>
            <w:szCs w:val="18"/>
            <w:u w:val="single"/>
          </w:rPr>
          <w:t>http://www.accme.org/ask-accme/are-there-any-circumstances-when-employees-accme-defined-commercial-interests-can-be</w:t>
        </w:r>
      </w:hyperlink>
      <w:r w:rsidRPr="000369B8">
        <w:rPr>
          <w:rFonts w:ascii="Open Sans" w:eastAsia="Times New Roman" w:hAnsi="Open Sans" w:cs="Times New Roman"/>
          <w:color w:val="0000FF"/>
          <w:sz w:val="18"/>
          <w:szCs w:val="18"/>
        </w:rPr>
        <w:t> </w:t>
      </w:r>
      <w:r w:rsidRPr="006939A2">
        <w:rPr>
          <w:rFonts w:ascii="Open Sans" w:eastAsia="Times New Roman" w:hAnsi="Open Sans" w:cs="Times New Roman"/>
          <w:sz w:val="18"/>
          <w:szCs w:val="18"/>
        </w:rPr>
        <w:t>for more information on this topic.)</w:t>
      </w:r>
    </w:p>
    <w:p w14:paraId="635B5702" w14:textId="0D980865" w:rsidR="00DB3BFD" w:rsidRPr="002A7337" w:rsidRDefault="00DB3BFD" w:rsidP="00BF33F3">
      <w:pPr>
        <w:pStyle w:val="ListParagraph"/>
        <w:numPr>
          <w:ilvl w:val="0"/>
          <w:numId w:val="14"/>
        </w:numPr>
        <w:pBdr>
          <w:bottom w:val="single" w:sz="6" w:space="15" w:color="DDDDDD"/>
        </w:pBdr>
        <w:shd w:val="clear" w:color="auto" w:fill="FFFFFF"/>
        <w:tabs>
          <w:tab w:val="left" w:pos="360"/>
        </w:tabs>
        <w:spacing w:before="120" w:after="120" w:line="300" w:lineRule="auto"/>
        <w:ind w:hanging="720"/>
        <w:rPr>
          <w:rFonts w:ascii="Open Sans" w:hAnsi="Open Sans"/>
          <w:b/>
          <w:sz w:val="18"/>
          <w:szCs w:val="18"/>
        </w:rPr>
      </w:pPr>
      <w:r w:rsidRPr="002A7337">
        <w:rPr>
          <w:rFonts w:ascii="Open Sans" w:hAnsi="Open Sans"/>
          <w:b/>
          <w:sz w:val="18"/>
          <w:szCs w:val="18"/>
        </w:rPr>
        <w:t>Is your organization involved in these circumstances?</w:t>
      </w:r>
    </w:p>
    <w:p w14:paraId="52F6B287" w14:textId="77777777" w:rsidR="00BF33F3" w:rsidRPr="00BF33F3"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BF33F3">
        <w:rPr>
          <w:rFonts w:ascii="Open Sans" w:eastAsia="Times New Roman" w:hAnsi="Open Sans" w:cs="Times New Roman"/>
          <w:b/>
          <w:sz w:val="18"/>
          <w:szCs w:val="18"/>
        </w:rPr>
        <w:t>If Yes,</w:t>
      </w:r>
    </w:p>
    <w:p w14:paraId="5D2BC4E0" w14:textId="77777777" w:rsidR="00BF33F3" w:rsidRPr="002A7337"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factors you consider in determining an appropriate role of an ACCME- defined commercial interest employee in planning and/or presenting accredited CME; and</w:t>
      </w:r>
    </w:p>
    <w:p w14:paraId="732CAB6D" w14:textId="77777777" w:rsidR="00BF33F3" w:rsidRPr="002A7337"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mechanisms implemented to ensure independence in these situations.</w:t>
      </w:r>
    </w:p>
    <w:p w14:paraId="13B95D93" w14:textId="77777777" w:rsidR="00BF33F3" w:rsidRPr="00BF33F3"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BF33F3">
        <w:rPr>
          <w:rFonts w:ascii="Open Sans" w:eastAsia="Times New Roman" w:hAnsi="Open Sans" w:cs="Times New Roman"/>
          <w:b/>
          <w:sz w:val="18"/>
          <w:szCs w:val="18"/>
        </w:rPr>
        <w:t>If No,</w:t>
      </w:r>
    </w:p>
    <w:p w14:paraId="15ABE62B" w14:textId="397BA5A7" w:rsidR="00BF33F3" w:rsidRPr="002A7337"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2A7337">
        <w:rPr>
          <w:rFonts w:ascii="Open Sans" w:eastAsia="Times New Roman" w:hAnsi="Open Sans" w:cs="Times New Roman"/>
          <w:b/>
          <w:sz w:val="18"/>
          <w:szCs w:val="18"/>
        </w:rPr>
        <w:t>Enter the following text in the box below:  "We do not, under any circumstances, use employees of ACCME-defined commercial interests as faculty or planners of accredited CME."</w:t>
      </w:r>
    </w:p>
    <w:p w14:paraId="141D7B89" w14:textId="1563E1F6" w:rsidR="007812DA" w:rsidRPr="007812DA" w:rsidRDefault="007812DA" w:rsidP="007C5A61">
      <w:pPr>
        <w:pStyle w:val="Heading2"/>
        <w:spacing w:before="120" w:after="120" w:line="300" w:lineRule="auto"/>
        <w:jc w:val="left"/>
        <w:rPr>
          <w:sz w:val="18"/>
          <w:szCs w:val="18"/>
        </w:rPr>
      </w:pPr>
      <w:r w:rsidRPr="007812DA">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2.1: The provider must be able to show that everyone who is </w:t>
      </w:r>
      <w:proofErr w:type="gramStart"/>
      <w:r w:rsidRPr="007812DA">
        <w:rPr>
          <w:rFonts w:ascii="Open Sans" w:eastAsia="Times New Roman" w:hAnsi="Open Sans" w:cs="Times New Roman"/>
          <w:sz w:val="18"/>
          <w:szCs w:val="18"/>
        </w:rPr>
        <w:t>in a position to</w:t>
      </w:r>
      <w:proofErr w:type="gramEnd"/>
      <w:r w:rsidRPr="007812DA">
        <w:rPr>
          <w:rFonts w:ascii="Open Sans" w:eastAsia="Times New Roman" w:hAnsi="Open Sans" w:cs="Times New Roman"/>
          <w:sz w:val="18"/>
          <w:szCs w:val="18"/>
        </w:rPr>
        <w:t xml:space="preserve">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000CCD29" w:rsidR="001B7E77" w:rsidRPr="002A7337" w:rsidRDefault="007812DA"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1B7E77" w:rsidRPr="002A7337">
        <w:rPr>
          <w:rFonts w:ascii="Open Sans" w:eastAsia="Times New Roman" w:hAnsi="Open Sans" w:cs="Times New Roman"/>
          <w:b/>
          <w:sz w:val="18"/>
          <w:szCs w:val="18"/>
        </w:rPr>
        <w:t>all the process(</w:t>
      </w:r>
      <w:proofErr w:type="spellStart"/>
      <w:r w:rsidR="001B7E77" w:rsidRPr="002A7337">
        <w:rPr>
          <w:rFonts w:ascii="Open Sans" w:eastAsia="Times New Roman" w:hAnsi="Open Sans" w:cs="Times New Roman"/>
          <w:b/>
          <w:sz w:val="18"/>
          <w:szCs w:val="18"/>
        </w:rPr>
        <w:t>es</w:t>
      </w:r>
      <w:proofErr w:type="spellEnd"/>
      <w:r w:rsidR="001B7E77" w:rsidRPr="002A7337">
        <w:rPr>
          <w:rFonts w:ascii="Open Sans" w:eastAsia="Times New Roman" w:hAnsi="Open Sans" w:cs="Times New Roman"/>
          <w:b/>
          <w:sz w:val="18"/>
          <w:szCs w:val="18"/>
        </w:rPr>
        <w:t>) and mechanism(s) your organization uses to a)</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u w:val="single"/>
        </w:rPr>
        <w:t>identify</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rPr>
        <w:t>and b) </w:t>
      </w:r>
      <w:r w:rsidR="001B7E77" w:rsidRPr="002A7337">
        <w:rPr>
          <w:rFonts w:ascii="Open Sans" w:eastAsia="Times New Roman" w:hAnsi="Open Sans" w:cs="Times New Roman"/>
          <w:b/>
          <w:sz w:val="18"/>
          <w:szCs w:val="18"/>
          <w:u w:val="single"/>
        </w:rPr>
        <w:t>resolve conflicts of interest</w:t>
      </w:r>
      <w:r w:rsidR="001B7E77" w:rsidRPr="002A7337">
        <w:rPr>
          <w:rFonts w:ascii="Open Sans" w:eastAsia="Times New Roman" w:hAnsi="Open Sans" w:cs="Times New Roman"/>
          <w:b/>
          <w:sz w:val="18"/>
          <w:szCs w:val="18"/>
        </w:rPr>
        <w:t xml:space="preserve"> for everyone </w:t>
      </w:r>
      <w:proofErr w:type="gramStart"/>
      <w:r w:rsidR="001B7E77" w:rsidRPr="002A7337">
        <w:rPr>
          <w:rFonts w:ascii="Open Sans" w:eastAsia="Times New Roman" w:hAnsi="Open Sans" w:cs="Times New Roman"/>
          <w:b/>
          <w:sz w:val="18"/>
          <w:szCs w:val="18"/>
        </w:rPr>
        <w:t>in a position to</w:t>
      </w:r>
      <w:proofErr w:type="gramEnd"/>
      <w:r w:rsidR="001B7E77" w:rsidRPr="002A7337">
        <w:rPr>
          <w:rFonts w:ascii="Open Sans" w:eastAsia="Times New Roman" w:hAnsi="Open Sans" w:cs="Times New Roman"/>
          <w:b/>
          <w:sz w:val="18"/>
          <w:szCs w:val="18"/>
        </w:rPr>
        <w:t xml:space="preserve"> control educational content specific to their role(s) in the activity </w:t>
      </w:r>
      <w:bookmarkStart w:id="3" w:name="_Hlk496021255"/>
      <w:r w:rsidR="001B7E77" w:rsidRPr="002A7337">
        <w:rPr>
          <w:rFonts w:ascii="Open Sans" w:eastAsia="Times New Roman" w:hAnsi="Open Sans" w:cs="Times New Roman"/>
          <w:b/>
          <w:sz w:val="18"/>
          <w:szCs w:val="18"/>
        </w:rPr>
        <w:t>(</w:t>
      </w:r>
      <w:bookmarkStart w:id="4" w:name="_Hlk495913387"/>
      <w:r w:rsidR="001B7E77" w:rsidRPr="002A7337">
        <w:rPr>
          <w:rFonts w:ascii="Open Sans" w:eastAsia="Times New Roman" w:hAnsi="Open Sans" w:cs="Times New Roman"/>
          <w:b/>
          <w:sz w:val="18"/>
          <w:szCs w:val="18"/>
        </w:rPr>
        <w:t xml:space="preserve">e.g., planners, reviewers, faculty, authors </w:t>
      </w:r>
      <w:bookmarkEnd w:id="3"/>
      <w:r w:rsidR="001B7E77" w:rsidRPr="002A7337">
        <w:rPr>
          <w:rFonts w:ascii="Open Sans" w:eastAsia="Times New Roman" w:hAnsi="Open Sans" w:cs="Times New Roman"/>
          <w:b/>
          <w:sz w:val="18"/>
          <w:szCs w:val="18"/>
        </w:rPr>
        <w:t>and others who control educational content)</w:t>
      </w:r>
      <w:bookmarkEnd w:id="4"/>
      <w:r w:rsidR="001B7E77" w:rsidRPr="002A7337">
        <w:rPr>
          <w:rFonts w:ascii="Open Sans" w:eastAsia="Times New Roman" w:hAnsi="Open Sans" w:cs="Times New Roman"/>
          <w:b/>
          <w:sz w:val="18"/>
          <w:szCs w:val="18"/>
        </w:rPr>
        <w:t>.</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6866DFFA"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proofErr w:type="gramStart"/>
      <w:r w:rsidRPr="002A7337">
        <w:rPr>
          <w:rFonts w:ascii="Open Sans" w:eastAsia="Times New Roman" w:hAnsi="Open Sans" w:cs="Times New Roman"/>
          <w:b/>
          <w:sz w:val="18"/>
          <w:szCs w:val="18"/>
        </w:rPr>
        <w:t>all of</w:t>
      </w:r>
      <w:proofErr w:type="gramEnd"/>
      <w:r w:rsidRPr="002A7337">
        <w:rPr>
          <w:rFonts w:ascii="Open Sans" w:eastAsia="Times New Roman" w:hAnsi="Open Sans" w:cs="Times New Roman"/>
          <w:b/>
          <w:sz w:val="18"/>
          <w:szCs w:val="18"/>
        </w:rPr>
        <w:t xml:space="preserve"> the process(</w:t>
      </w:r>
      <w:proofErr w:type="spellStart"/>
      <w:r w:rsidRPr="002A7337">
        <w:rPr>
          <w:rFonts w:ascii="Open Sans" w:eastAsia="Times New Roman" w:hAnsi="Open Sans" w:cs="Times New Roman"/>
          <w:b/>
          <w:sz w:val="18"/>
          <w:szCs w:val="18"/>
        </w:rPr>
        <w:t>es</w:t>
      </w:r>
      <w:proofErr w:type="spellEnd"/>
      <w:r w:rsidRPr="002A7337">
        <w:rPr>
          <w:rFonts w:ascii="Open Sans" w:eastAsia="Times New Roman" w:hAnsi="Open Sans" w:cs="Times New Roman"/>
          <w:b/>
          <w:sz w:val="18"/>
          <w:szCs w:val="18"/>
        </w:rPr>
        <w:t>) and mechanism(s) your organization uses to disclose to learners the presence or absence of all relevant financial relationships of all persons in a position to control educational content.</w:t>
      </w:r>
    </w:p>
    <w:p w14:paraId="4DAB5A67"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proofErr w:type="gramStart"/>
      <w:r w:rsidRPr="002A7337">
        <w:rPr>
          <w:rFonts w:ascii="Open Sans" w:eastAsia="Times New Roman" w:hAnsi="Open Sans" w:cs="Times New Roman"/>
          <w:b/>
          <w:sz w:val="18"/>
          <w:szCs w:val="18"/>
        </w:rPr>
        <w:t>all of</w:t>
      </w:r>
      <w:proofErr w:type="gramEnd"/>
      <w:r w:rsidRPr="002A7337">
        <w:rPr>
          <w:rFonts w:ascii="Open Sans" w:eastAsia="Times New Roman" w:hAnsi="Open Sans" w:cs="Times New Roman"/>
          <w:b/>
          <w:sz w:val="18"/>
          <w:szCs w:val="18"/>
        </w:rPr>
        <w:t xml:space="preserve"> the process(</w:t>
      </w:r>
      <w:proofErr w:type="spellStart"/>
      <w:r w:rsidRPr="002A7337">
        <w:rPr>
          <w:rFonts w:ascii="Open Sans" w:eastAsia="Times New Roman" w:hAnsi="Open Sans" w:cs="Times New Roman"/>
          <w:b/>
          <w:sz w:val="18"/>
          <w:szCs w:val="18"/>
        </w:rPr>
        <w:t>es</w:t>
      </w:r>
      <w:proofErr w:type="spellEnd"/>
      <w:r w:rsidRPr="002A7337">
        <w:rPr>
          <w:rFonts w:ascii="Open Sans" w:eastAsia="Times New Roman" w:hAnsi="Open Sans" w:cs="Times New Roman"/>
          <w:b/>
          <w:sz w:val="18"/>
          <w:szCs w:val="18"/>
        </w:rPr>
        <w:t>) and mechanism(s) your organization uses to disclose to learners the source of support from commercial interests including “in-kind” support.</w:t>
      </w:r>
    </w:p>
    <w:p w14:paraId="41B8006D" w14:textId="77777777" w:rsidR="007812DA" w:rsidRPr="007812DA" w:rsidRDefault="007812DA" w:rsidP="007C5A61">
      <w:pPr>
        <w:pStyle w:val="Heading2"/>
        <w:spacing w:before="120" w:after="120" w:line="300" w:lineRule="auto"/>
        <w:jc w:val="left"/>
        <w:rPr>
          <w:sz w:val="18"/>
          <w:szCs w:val="18"/>
        </w:rPr>
      </w:pPr>
      <w:r w:rsidRPr="007812DA">
        <w:t>CRITERION 8</w:t>
      </w:r>
    </w:p>
    <w:p w14:paraId="4AF53BB9"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6E0851E1" w14:textId="4B0BB67C"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503A0A0A"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honoraria, in any form to planners, teachers, and/or authors?</w:t>
      </w:r>
    </w:p>
    <w:p w14:paraId="5DA011A6" w14:textId="77777777" w:rsidR="001B7E77" w:rsidRPr="006939A2"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6939A2">
        <w:rPr>
          <w:rFonts w:ascii="Open Sans" w:eastAsia="Times New Roman" w:hAnsi="Open Sans" w:cs="Times New Roman"/>
          <w:b/>
          <w:sz w:val="18"/>
          <w:szCs w:val="18"/>
        </w:rPr>
        <w:t>If Yes,</w:t>
      </w:r>
    </w:p>
    <w:p w14:paraId="60D1FC59"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Upload your written policies and procedures governing honoraria for planners, teachers, and/or authors.</w:t>
      </w:r>
    </w:p>
    <w:p w14:paraId="78183C95" w14:textId="77777777" w:rsidR="000B7960"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67BB68FB" w14:textId="3052EB43" w:rsidR="000369B8"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Enter </w:t>
      </w:r>
      <w:r w:rsidRPr="002A7337">
        <w:rPr>
          <w:rFonts w:ascii="Open Sans" w:eastAsia="Times New Roman" w:hAnsi="Open Sans" w:cs="Times New Roman"/>
          <w:b/>
          <w:sz w:val="18"/>
          <w:szCs w:val="18"/>
          <w:shd w:val="clear" w:color="auto" w:fill="FFFFFF"/>
        </w:rPr>
        <w:t>the following text in the box below:  "We do not provide honoraria in any form to planners, teachers and/or authors."</w:t>
      </w:r>
    </w:p>
    <w:p w14:paraId="1BB750B5"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reimbursement of expenses for planners, teachers, and/or authors?</w:t>
      </w:r>
    </w:p>
    <w:p w14:paraId="629FFC54" w14:textId="77777777" w:rsidR="001B7E77" w:rsidRPr="00C13E78"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 xml:space="preserve">If Yes, </w:t>
      </w:r>
    </w:p>
    <w:p w14:paraId="2EA014C8"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Upload </w:t>
      </w:r>
      <w:r w:rsidRPr="002A7337">
        <w:rPr>
          <w:rFonts w:ascii="Open Sans" w:hAnsi="Open Sans"/>
          <w:b/>
          <w:sz w:val="18"/>
          <w:szCs w:val="18"/>
          <w:shd w:val="clear" w:color="auto" w:fill="FFFFFF"/>
        </w:rPr>
        <w:t>your written policies and procedures governing reimbursement of expenses for planners, teachers and/or authors.</w:t>
      </w:r>
    </w:p>
    <w:p w14:paraId="4E4A1692"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0B50B7AF" w14:textId="626C334B" w:rsid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shd w:val="clear" w:color="auto" w:fill="FFFFFF"/>
        </w:rPr>
      </w:pPr>
      <w:r w:rsidRPr="002A7337">
        <w:rPr>
          <w:rFonts w:ascii="Open Sans" w:eastAsia="Times New Roman" w:hAnsi="Open Sans" w:cs="Times New Roman"/>
          <w:b/>
          <w:sz w:val="18"/>
          <w:szCs w:val="18"/>
        </w:rPr>
        <w:t xml:space="preserve">Enter the following text in the box below: </w:t>
      </w:r>
      <w:r w:rsidRPr="002A7337">
        <w:rPr>
          <w:rFonts w:ascii="Open Sans" w:eastAsia="Times New Roman" w:hAnsi="Open Sans" w:cs="Times New Roman"/>
          <w:b/>
          <w:sz w:val="18"/>
          <w:szCs w:val="18"/>
          <w:shd w:val="clear" w:color="auto" w:fill="FFFFFF"/>
        </w:rPr>
        <w:t>"We do not provide reimbursement of expenses in any form to planners, teachers, and/or authors.”</w:t>
      </w:r>
    </w:p>
    <w:p w14:paraId="6BF8AF64" w14:textId="77777777" w:rsidR="002A7337" w:rsidRDefault="002A7337">
      <w:pPr>
        <w:rPr>
          <w:rFonts w:ascii="Open Sans" w:eastAsia="Times New Roman" w:hAnsi="Open Sans" w:cs="Times New Roman"/>
          <w:b/>
          <w:sz w:val="18"/>
          <w:szCs w:val="18"/>
          <w:shd w:val="clear" w:color="auto" w:fill="FFFFFF"/>
        </w:rPr>
      </w:pPr>
      <w:r>
        <w:rPr>
          <w:rFonts w:ascii="Open Sans" w:eastAsia="Times New Roman" w:hAnsi="Open Sans" w:cs="Times New Roman"/>
          <w:b/>
          <w:sz w:val="18"/>
          <w:szCs w:val="18"/>
          <w:shd w:val="clear" w:color="auto" w:fill="FFFFFF"/>
        </w:rPr>
        <w:br w:type="page"/>
      </w:r>
    </w:p>
    <w:p w14:paraId="32A3637B"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Does your organization accept commercial support for any of its directly or jointly provided activities?</w:t>
      </w:r>
    </w:p>
    <w:p w14:paraId="412C3449" w14:textId="77777777" w:rsidR="001B7E77" w:rsidRDefault="007812DA" w:rsidP="00BF33F3">
      <w:pPr>
        <w:spacing w:after="0" w:line="300" w:lineRule="auto"/>
        <w:ind w:left="360"/>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Pr>
          <w:rFonts w:ascii="Open Sans" w:eastAsia="Times New Roman" w:hAnsi="Open Sans" w:cs="Times New Roman"/>
          <w:b/>
          <w:sz w:val="18"/>
          <w:szCs w:val="18"/>
        </w:rPr>
        <w:t xml:space="preserve">If Yes, </w:t>
      </w:r>
    </w:p>
    <w:p w14:paraId="57DE9CC0" w14:textId="6774C79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your process(</w:t>
      </w:r>
      <w:proofErr w:type="spellStart"/>
      <w:r w:rsidRPr="002A7337">
        <w:rPr>
          <w:rFonts w:ascii="Open Sans" w:eastAsia="Times New Roman" w:hAnsi="Open Sans" w:cs="Times New Roman"/>
          <w:b/>
          <w:sz w:val="18"/>
          <w:szCs w:val="18"/>
        </w:rPr>
        <w:t>es</w:t>
      </w:r>
      <w:proofErr w:type="spellEnd"/>
      <w:r w:rsidRPr="002A7337">
        <w:rPr>
          <w:rFonts w:ascii="Open Sans" w:eastAsia="Times New Roman" w:hAnsi="Open Sans" w:cs="Times New Roman"/>
          <w:b/>
          <w:sz w:val="18"/>
          <w:szCs w:val="18"/>
        </w:rPr>
        <w:t>) for the receipt and disbursement of commercial support (both funds and in‐kind support)</w:t>
      </w:r>
      <w:r w:rsidR="000B7960" w:rsidRPr="002A7337">
        <w:rPr>
          <w:rFonts w:ascii="Open Sans" w:eastAsia="Times New Roman" w:hAnsi="Open Sans" w:cs="Times New Roman"/>
          <w:b/>
          <w:sz w:val="18"/>
          <w:szCs w:val="18"/>
        </w:rPr>
        <w:t>;</w:t>
      </w:r>
    </w:p>
    <w:p w14:paraId="12304F7D" w14:textId="08704A08"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social events, or meals, at commercially supported CME activities cannot compete with or take precedence over educational events</w:t>
      </w:r>
      <w:r w:rsidR="000B7960" w:rsidRPr="002A7337">
        <w:rPr>
          <w:rFonts w:ascii="Open Sans" w:eastAsia="Times New Roman" w:hAnsi="Open Sans" w:cs="Times New Roman"/>
          <w:b/>
          <w:sz w:val="18"/>
          <w:szCs w:val="18"/>
        </w:rPr>
        <w:t>;</w:t>
      </w:r>
    </w:p>
    <w:p w14:paraId="62662ACD" w14:textId="7777777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10569CDB" w14:textId="77777777" w:rsidR="00BF33F3" w:rsidRDefault="00BF33F3" w:rsidP="00BF33F3">
      <w:pPr>
        <w:pBdr>
          <w:bottom w:val="single" w:sz="6" w:space="15" w:color="DDDDDD"/>
        </w:pBdr>
        <w:shd w:val="clear" w:color="auto" w:fill="FFFFFF"/>
        <w:spacing w:after="0" w:line="300" w:lineRule="auto"/>
        <w:ind w:left="-90" w:firstLine="450"/>
        <w:textAlignment w:val="top"/>
        <w:rPr>
          <w:rFonts w:ascii="Open Sans" w:hAnsi="Open Sans"/>
          <w:b/>
          <w:sz w:val="18"/>
          <w:szCs w:val="18"/>
        </w:rPr>
      </w:pPr>
    </w:p>
    <w:p w14:paraId="7921F817" w14:textId="05405702" w:rsidR="00A11EEC" w:rsidRPr="000369B8" w:rsidRDefault="001B7E77" w:rsidP="00BF33F3">
      <w:pPr>
        <w:pBdr>
          <w:bottom w:val="single" w:sz="6" w:space="15" w:color="DDDDDD"/>
        </w:pBdr>
        <w:shd w:val="clear" w:color="auto" w:fill="FFFFFF"/>
        <w:spacing w:after="0" w:line="300" w:lineRule="auto"/>
        <w:ind w:left="-90" w:firstLine="450"/>
        <w:textAlignment w:val="top"/>
        <w:rPr>
          <w:rFonts w:ascii="Open Sans" w:eastAsia="Times New Roman" w:hAnsi="Open Sans" w:cs="Times New Roman"/>
          <w:sz w:val="18"/>
          <w:szCs w:val="18"/>
        </w:rPr>
      </w:pPr>
      <w:r w:rsidRPr="00C13E78">
        <w:rPr>
          <w:rFonts w:ascii="Open Sans" w:hAnsi="Open Sans"/>
          <w:b/>
          <w:sz w:val="18"/>
          <w:szCs w:val="18"/>
        </w:rPr>
        <w:t> </w:t>
      </w:r>
      <w:r>
        <w:rPr>
          <w:rFonts w:ascii="Open Sans" w:hAnsi="Open Sans"/>
          <w:b/>
          <w:sz w:val="18"/>
          <w:szCs w:val="18"/>
        </w:rPr>
        <w:t xml:space="preserve">If </w:t>
      </w:r>
      <w:r w:rsidRPr="00C13E78">
        <w:rPr>
          <w:rFonts w:ascii="Open Sans" w:hAnsi="Open Sans"/>
          <w:b/>
          <w:sz w:val="18"/>
          <w:szCs w:val="18"/>
        </w:rPr>
        <w:t>No</w:t>
      </w:r>
      <w:r>
        <w:rPr>
          <w:rFonts w:ascii="Open Sans" w:hAnsi="Open Sans"/>
          <w:b/>
          <w:sz w:val="18"/>
          <w:szCs w:val="18"/>
        </w:rPr>
        <w:t>, move to the next criterion.</w:t>
      </w:r>
      <w:r w:rsidR="000369B8" w:rsidRPr="000369B8">
        <w:rPr>
          <w:rFonts w:ascii="Open Sans" w:eastAsia="Times New Roman" w:hAnsi="Open Sans" w:cs="Times New Roman"/>
          <w:sz w:val="18"/>
          <w:szCs w:val="18"/>
          <w:shd w:val="clear" w:color="auto" w:fill="FFFFFF"/>
        </w:rPr>
        <w:t xml:space="preserve"> </w:t>
      </w:r>
    </w:p>
    <w:p w14:paraId="2737852A" w14:textId="77777777" w:rsidR="007812DA" w:rsidRPr="007812DA" w:rsidRDefault="007812DA" w:rsidP="007C5A61">
      <w:pPr>
        <w:pStyle w:val="Heading2"/>
        <w:spacing w:before="120" w:after="120" w:line="300" w:lineRule="auto"/>
        <w:jc w:val="left"/>
        <w:rPr>
          <w:sz w:val="18"/>
          <w:szCs w:val="18"/>
        </w:rPr>
      </w:pPr>
      <w:r w:rsidRPr="007812DA">
        <w:t>CRITERION 9</w:t>
      </w:r>
    </w:p>
    <w:p w14:paraId="17FC6B0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4856A8CF" w14:textId="1918F326" w:rsidR="002A7337" w:rsidRDefault="007812DA" w:rsidP="002A7337">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w:t>
      </w:r>
      <w:proofErr w:type="gramStart"/>
      <w:r w:rsidRPr="007812DA">
        <w:rPr>
          <w:rFonts w:ascii="Open Sans" w:eastAsia="Times New Roman" w:hAnsi="Open Sans" w:cs="Times New Roman"/>
          <w:sz w:val="18"/>
          <w:szCs w:val="18"/>
        </w:rPr>
        <w:t>as long as</w:t>
      </w:r>
      <w:proofErr w:type="gramEnd"/>
      <w:r w:rsidRPr="007812DA">
        <w:rPr>
          <w:rFonts w:ascii="Open Sans" w:eastAsia="Times New Roman" w:hAnsi="Open Sans" w:cs="Times New Roman"/>
          <w:sz w:val="18"/>
          <w:szCs w:val="18"/>
        </w:rPr>
        <w:t xml:space="preserve">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computer based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w:t>
      </w:r>
      <w:r w:rsidR="002A7337">
        <w:rPr>
          <w:rFonts w:ascii="Open Sans" w:eastAsia="Times New Roman" w:hAnsi="Open Sans" w:cs="Times New Roman"/>
          <w:sz w:val="18"/>
          <w:szCs w:val="18"/>
        </w:rPr>
        <w:br w:type="page"/>
      </w:r>
    </w:p>
    <w:p w14:paraId="672F83AF" w14:textId="0B1BE617" w:rsidR="007812DA" w:rsidRPr="007812DA" w:rsidRDefault="007812DA" w:rsidP="000B7960">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4DBB415" w14:textId="77777777" w:rsidR="007812DA" w:rsidRPr="002A7337" w:rsidRDefault="007812DA"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use a commercial interest to distribute your CME activities or provide electronic access to your activities?</w:t>
      </w:r>
    </w:p>
    <w:p w14:paraId="1B984580" w14:textId="77777777" w:rsidR="001B7E77" w:rsidRPr="002A7337"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w:t>
      </w:r>
      <w:r w:rsidR="001B7E77" w:rsidRPr="002A7337">
        <w:rPr>
          <w:rFonts w:ascii="Open Sans" w:eastAsia="Times New Roman" w:hAnsi="Open Sans" w:cs="Times New Roman"/>
          <w:b/>
          <w:sz w:val="18"/>
          <w:szCs w:val="18"/>
        </w:rPr>
        <w:t>If Yes,</w:t>
      </w:r>
    </w:p>
    <w:p w14:paraId="3BAEF7FF" w14:textId="77777777" w:rsidR="001B7E77"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Please Explain</w:t>
      </w:r>
    </w:p>
    <w:p w14:paraId="426CC9D4"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 move to the next question.</w:t>
      </w:r>
    </w:p>
    <w:p w14:paraId="62879BD6" w14:textId="77777777" w:rsidR="007812DA" w:rsidRPr="002A7337" w:rsidRDefault="007812DA" w:rsidP="00A97044">
      <w:pPr>
        <w:numPr>
          <w:ilvl w:val="0"/>
          <w:numId w:val="1"/>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organize commercial exhibits in association with any of your CME activities?</w:t>
      </w:r>
    </w:p>
    <w:p w14:paraId="0772481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4643A086"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5" w:name="_Hlk494877346"/>
      <w:r w:rsidRPr="002A7337">
        <w:rPr>
          <w:rFonts w:ascii="Open Sans" w:hAnsi="Open Sans"/>
          <w:b/>
          <w:sz w:val="18"/>
          <w:szCs w:val="18"/>
          <w:shd w:val="clear" w:color="auto" w:fill="FFFFFF"/>
        </w:rPr>
        <w:t>Describe how your organization ensures that arrangements for commercial exhibits do not (1) influence planning or interfere with the presentation and (2) are not a condition of the provision of commercial support for CME activities.</w:t>
      </w:r>
      <w:r w:rsidRPr="002A7337">
        <w:rPr>
          <w:rFonts w:ascii="Open Sans" w:eastAsia="Times New Roman" w:hAnsi="Open Sans" w:cs="Times New Roman"/>
          <w:b/>
          <w:sz w:val="18"/>
          <w:szCs w:val="18"/>
        </w:rPr>
        <w:t> </w:t>
      </w:r>
    </w:p>
    <w:bookmarkEnd w:id="5"/>
    <w:p w14:paraId="2B72012F"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question. </w:t>
      </w:r>
    </w:p>
    <w:p w14:paraId="4FA42D02" w14:textId="77777777" w:rsidR="007812DA" w:rsidRPr="002A7337" w:rsidRDefault="007812DA" w:rsidP="00A97044">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Do you arrange for advertisements in association with any of your CME activities?</w:t>
      </w:r>
    </w:p>
    <w:p w14:paraId="685F83C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334EA81B"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6" w:name="_Hlk494877388"/>
      <w:r w:rsidRPr="002A7337">
        <w:rPr>
          <w:rFonts w:ascii="Open Sans" w:hAnsi="Open Sans"/>
          <w:b/>
          <w:sz w:val="18"/>
          <w:szCs w:val="18"/>
          <w:shd w:val="clear" w:color="auto" w:fill="FFFFFF"/>
        </w:rPr>
        <w:t>Describe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2A7337">
        <w:rPr>
          <w:rFonts w:ascii="Open Sans" w:hAnsi="Open Sans"/>
          <w:b/>
          <w:sz w:val="20"/>
          <w:szCs w:val="20"/>
          <w:shd w:val="clear" w:color="auto" w:fill="FFFFFF"/>
        </w:rPr>
        <w:t>.</w:t>
      </w:r>
    </w:p>
    <w:bookmarkEnd w:id="6"/>
    <w:p w14:paraId="6B93EC99" w14:textId="7E21987B" w:rsid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criterion. </w:t>
      </w:r>
    </w:p>
    <w:p w14:paraId="69E3B010" w14:textId="77777777" w:rsidR="002A7337" w:rsidRDefault="002A7337">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24E88CCA" w14:textId="77777777" w:rsidR="007812DA" w:rsidRPr="007812DA" w:rsidRDefault="007812DA" w:rsidP="007C5A61">
      <w:pPr>
        <w:pStyle w:val="Heading2"/>
        <w:spacing w:before="120" w:after="120" w:line="300" w:lineRule="auto"/>
        <w:jc w:val="left"/>
        <w:rPr>
          <w:sz w:val="18"/>
          <w:szCs w:val="18"/>
        </w:rPr>
      </w:pPr>
      <w:r w:rsidRPr="007812DA">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0864D844" w:rsidR="007812DA" w:rsidRP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77777777" w:rsidR="007812DA" w:rsidRPr="002A7337" w:rsidRDefault="007812DA"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CME activities and your program of continuing medical education ensure that these two expectations are fulfilled (e.g., in the context of your planning, procedures, policy, and monitoring).</w:t>
      </w:r>
    </w:p>
    <w:p w14:paraId="0FD3DAFE" w14:textId="77777777" w:rsidR="007812DA" w:rsidRPr="007812DA" w:rsidRDefault="007812DA" w:rsidP="007C5A61">
      <w:pPr>
        <w:pStyle w:val="Heading2"/>
        <w:spacing w:before="120" w:after="120" w:line="300" w:lineRule="auto"/>
        <w:jc w:val="left"/>
        <w:rPr>
          <w:sz w:val="18"/>
          <w:szCs w:val="18"/>
        </w:rPr>
      </w:pPr>
      <w:r w:rsidRPr="007812DA">
        <w:t>CME Clinical Content Validation Policy</w:t>
      </w:r>
    </w:p>
    <w:p w14:paraId="4D8508DB"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03B19773"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1AF7B78B" w14:textId="77777777" w:rsidR="007812DA" w:rsidRPr="007812DA" w:rsidRDefault="007812DA" w:rsidP="008C5E3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C491CE6" w14:textId="7F92DB7A" w:rsidR="007812DA" w:rsidRPr="007812DA" w:rsidRDefault="00BF33F3" w:rsidP="00BF33F3">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7812DA"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0BE66F63" w14:textId="2BB2013C" w:rsidR="007812DA" w:rsidRPr="002A7337" w:rsidRDefault="007812DA"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CME activities and your program of continuing medical education ensure that </w:t>
      </w:r>
      <w:r w:rsidR="000369B8" w:rsidRPr="002A7337">
        <w:rPr>
          <w:rFonts w:ascii="Open Sans" w:eastAsia="Times New Roman" w:hAnsi="Open Sans" w:cs="Times New Roman"/>
          <w:b/>
          <w:sz w:val="18"/>
          <w:szCs w:val="18"/>
        </w:rPr>
        <w:t>these</w:t>
      </w:r>
      <w:r w:rsidRPr="002A7337">
        <w:rPr>
          <w:rFonts w:ascii="Open Sans" w:eastAsia="Times New Roman" w:hAnsi="Open Sans" w:cs="Times New Roman"/>
          <w:b/>
          <w:sz w:val="18"/>
          <w:szCs w:val="18"/>
        </w:rPr>
        <w:t xml:space="preserve"> expectations are fulfilled (in the context of your planning, procedures, policy, and monitoring).</w:t>
      </w:r>
    </w:p>
    <w:p w14:paraId="0AEA1151" w14:textId="77777777" w:rsidR="002A7337" w:rsidRDefault="002A7337">
      <w:pPr>
        <w:rPr>
          <w:rFonts w:asciiTheme="majorHAnsi" w:eastAsia="Times New Roman" w:hAnsiTheme="majorHAnsi" w:cstheme="majorBidi"/>
          <w:b/>
          <w:color w:val="0099A8"/>
          <w:sz w:val="26"/>
          <w:szCs w:val="26"/>
        </w:rPr>
      </w:pPr>
      <w:r>
        <w:br w:type="page"/>
      </w:r>
    </w:p>
    <w:p w14:paraId="224BD58D" w14:textId="137F04DB" w:rsidR="007812DA" w:rsidRPr="007812DA" w:rsidRDefault="007812DA" w:rsidP="007C5A61">
      <w:pPr>
        <w:pStyle w:val="Heading2"/>
        <w:spacing w:before="120" w:after="120" w:line="300" w:lineRule="auto"/>
        <w:jc w:val="left"/>
        <w:rPr>
          <w:sz w:val="18"/>
          <w:szCs w:val="18"/>
        </w:rPr>
      </w:pPr>
      <w:r w:rsidRPr="007812DA">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The provider analyzes changes in learners (competence, performance, or patient outcomes) achieved </w:t>
      </w:r>
      <w:proofErr w:type="gramStart"/>
      <w:r w:rsidRPr="007812DA">
        <w:rPr>
          <w:rFonts w:ascii="Open Sans" w:eastAsia="Times New Roman" w:hAnsi="Open Sans" w:cs="Times New Roman"/>
          <w:sz w:val="18"/>
          <w:szCs w:val="18"/>
        </w:rPr>
        <w:t>as a result of</w:t>
      </w:r>
      <w:proofErr w:type="gramEnd"/>
      <w:r w:rsidRPr="007812DA">
        <w:rPr>
          <w:rFonts w:ascii="Open Sans" w:eastAsia="Times New Roman" w:hAnsi="Open Sans" w:cs="Times New Roman"/>
          <w:sz w:val="18"/>
          <w:szCs w:val="18"/>
        </w:rPr>
        <w:t xml:space="preserve"> the overall program's activities/educational interventions.</w:t>
      </w:r>
    </w:p>
    <w:p w14:paraId="512500A8" w14:textId="77CC8394" w:rsidR="007812DA" w:rsidRPr="002A7337" w:rsidRDefault="007812DA"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Based on data and information from your program’s activities/educational interventions, provide your analysis of changes achieved in your learners’ competence, performance, or </w:t>
      </w:r>
      <w:proofErr w:type="gramStart"/>
      <w:r w:rsidRPr="002A7337">
        <w:rPr>
          <w:rFonts w:ascii="Open Sans" w:eastAsia="Times New Roman" w:hAnsi="Open Sans" w:cs="Times New Roman"/>
          <w:b/>
          <w:sz w:val="18"/>
          <w:szCs w:val="18"/>
        </w:rPr>
        <w:t>i</w:t>
      </w:r>
      <w:r w:rsidR="002A7337" w:rsidRPr="002A7337">
        <w:rPr>
          <w:rFonts w:ascii="Open Sans" w:eastAsia="Times New Roman" w:hAnsi="Open Sans" w:cs="Times New Roman"/>
          <w:b/>
          <w:sz w:val="18"/>
          <w:szCs w:val="18"/>
        </w:rPr>
        <w:t xml:space="preserve">n </w:t>
      </w:r>
      <w:r w:rsidRPr="002A7337">
        <w:rPr>
          <w:rFonts w:ascii="Open Sans" w:eastAsia="Times New Roman" w:hAnsi="Open Sans" w:cs="Times New Roman"/>
          <w:b/>
          <w:sz w:val="18"/>
          <w:szCs w:val="18"/>
        </w:rPr>
        <w:t>patient</w:t>
      </w:r>
      <w:proofErr w:type="gramEnd"/>
      <w:r w:rsidRPr="002A7337">
        <w:rPr>
          <w:rFonts w:ascii="Open Sans" w:eastAsia="Times New Roman" w:hAnsi="Open Sans" w:cs="Times New Roman"/>
          <w:b/>
          <w:sz w:val="18"/>
          <w:szCs w:val="18"/>
        </w:rPr>
        <w:t xml:space="preserve"> outcomes.</w:t>
      </w:r>
    </w:p>
    <w:p w14:paraId="1396FF28" w14:textId="77777777" w:rsidR="007812DA" w:rsidRPr="007812DA" w:rsidRDefault="007812DA" w:rsidP="007C5A61">
      <w:pPr>
        <w:pStyle w:val="Heading2"/>
        <w:spacing w:before="120" w:after="120" w:line="300" w:lineRule="auto"/>
        <w:jc w:val="left"/>
        <w:rPr>
          <w:sz w:val="18"/>
          <w:szCs w:val="18"/>
        </w:rPr>
      </w:pPr>
      <w:r w:rsidRPr="007812DA">
        <w:t>CRITERION 12</w:t>
      </w:r>
    </w:p>
    <w:p w14:paraId="7D599E46" w14:textId="77777777" w:rsidR="00BF33F3"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26E6BFD2" w:rsidR="007812DA" w:rsidRPr="002A7337" w:rsidRDefault="007812DA" w:rsidP="00BF33F3">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7F975111" w14:textId="77777777" w:rsidR="007812DA" w:rsidRPr="007812DA" w:rsidRDefault="007812DA" w:rsidP="000B7960">
      <w:pPr>
        <w:pStyle w:val="Heading2"/>
        <w:spacing w:before="120" w:after="120" w:line="300" w:lineRule="auto"/>
        <w:ind w:left="270" w:hanging="270"/>
        <w:jc w:val="left"/>
        <w:rPr>
          <w:sz w:val="18"/>
          <w:szCs w:val="18"/>
        </w:rPr>
      </w:pPr>
      <w:r w:rsidRPr="007812DA">
        <w:t>CRITERION 13</w:t>
      </w:r>
    </w:p>
    <w:p w14:paraId="6B0DFCBF"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p>
    <w:p w14:paraId="12A62A18"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0BA99431" w14:textId="77777777" w:rsidR="007812DA" w:rsidRPr="007812DA" w:rsidRDefault="007812DA" w:rsidP="000B7960">
      <w:pPr>
        <w:pStyle w:val="Heading2"/>
        <w:spacing w:before="120" w:after="120" w:line="300" w:lineRule="auto"/>
        <w:ind w:left="270" w:hanging="270"/>
        <w:jc w:val="left"/>
        <w:rPr>
          <w:sz w:val="18"/>
          <w:szCs w:val="18"/>
        </w:rPr>
      </w:pPr>
      <w:r w:rsidRPr="007812DA">
        <w:t>Attendance Records Retention Policy</w:t>
      </w:r>
    </w:p>
    <w:p w14:paraId="03A6DB7E"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333F3363"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1AA322CD" w14:textId="77777777" w:rsidR="00A11EEC"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p w14:paraId="10259294" w14:textId="77777777" w:rsidR="00A11EEC" w:rsidRPr="00811D8F" w:rsidRDefault="00A11EEC" w:rsidP="007C5A61">
      <w:pPr>
        <w:pStyle w:val="Heading2"/>
        <w:spacing w:before="120" w:after="120" w:line="300" w:lineRule="auto"/>
        <w:jc w:val="left"/>
      </w:pPr>
      <w:r w:rsidRPr="00811D8F">
        <w:t xml:space="preserve">Option A: Engagement with the Environment (Criteria 16-22) </w:t>
      </w:r>
    </w:p>
    <w:p w14:paraId="0C74E5C6" w14:textId="77777777"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chooses Option A – you must describe/demonstrate compliance with all of Criteria 16‐22.)</w:t>
      </w:r>
    </w:p>
    <w:p w14:paraId="7B9FA4A2" w14:textId="77777777"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For each of criteria 16-22 you must include at least 2 examples of explicit organizational practices.</w:t>
      </w:r>
    </w:p>
    <w:p w14:paraId="367BD489" w14:textId="77777777" w:rsidR="00A11EEC" w:rsidRPr="00A11EEC" w:rsidRDefault="00A11EEC" w:rsidP="007C5A61">
      <w:pPr>
        <w:pStyle w:val="Heading2"/>
        <w:spacing w:before="120" w:after="120" w:line="300" w:lineRule="auto"/>
        <w:jc w:val="left"/>
      </w:pPr>
      <w:r w:rsidRPr="006939A2">
        <w:t>CRITERION 16</w:t>
      </w:r>
    </w:p>
    <w:p w14:paraId="47956502" w14:textId="77777777" w:rsidR="00A11EEC" w:rsidRPr="00A11EE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operates in a manner that integrates CME into the process for improving professional practice.</w:t>
      </w:r>
    </w:p>
    <w:p w14:paraId="4950E461" w14:textId="77777777" w:rsidR="00A11EEC" w:rsidRPr="002A7337" w:rsidRDefault="00A11EEC"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integrates CME into the process for improving professional practice. Include examples of explicit organizational practices that have been implemented. </w:t>
      </w:r>
    </w:p>
    <w:p w14:paraId="3F56313C" w14:textId="77777777" w:rsidR="00A11EEC" w:rsidRDefault="00A11EEC" w:rsidP="007C5A61">
      <w:pPr>
        <w:pStyle w:val="Heading2"/>
        <w:spacing w:before="120" w:after="120" w:line="300" w:lineRule="auto"/>
        <w:jc w:val="left"/>
      </w:pPr>
      <w:r w:rsidRPr="006939A2">
        <w:t>CRITERION 17</w:t>
      </w:r>
    </w:p>
    <w:p w14:paraId="68AB9606" w14:textId="77777777" w:rsidR="00A11EEC" w:rsidRPr="00A11EE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utilizes non-education strategies to enhance change as an adjunct to its activities/educational interventions (e.g., reminders, patient feedback).</w:t>
      </w:r>
    </w:p>
    <w:p w14:paraId="19A74C1C" w14:textId="77777777" w:rsidR="00A11EEC" w:rsidRPr="002A7337" w:rsidRDefault="00A11EEC"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utilizes non‐education strategies to enhance change as an adjunct to its educational activities. Include in your description an explanation of how the non‐education strategies were connected to either an individual activity or group of activities. Include examples of non‐education strategies that have been implemented.</w:t>
      </w:r>
    </w:p>
    <w:p w14:paraId="421F7F2D" w14:textId="77777777" w:rsidR="00A11EEC" w:rsidRDefault="00A11EEC" w:rsidP="007C5A61">
      <w:pPr>
        <w:pStyle w:val="Heading2"/>
        <w:spacing w:before="120" w:after="120" w:line="300" w:lineRule="auto"/>
        <w:jc w:val="left"/>
      </w:pPr>
      <w:r w:rsidRPr="006939A2">
        <w:t>CRITERION 18</w:t>
      </w:r>
    </w:p>
    <w:p w14:paraId="4D5EB33E" w14:textId="77777777" w:rsidR="00A11EEC" w:rsidRPr="00A11EEC" w:rsidRDefault="00A11EEC" w:rsidP="007C5A61">
      <w:pPr>
        <w:spacing w:before="120" w:after="120" w:line="300" w:lineRule="auto"/>
      </w:pPr>
      <w:r w:rsidRPr="007812DA">
        <w:rPr>
          <w:rFonts w:ascii="Open Sans" w:eastAsia="Times New Roman" w:hAnsi="Open Sans" w:cs="Times New Roman"/>
          <w:sz w:val="18"/>
          <w:szCs w:val="18"/>
        </w:rPr>
        <w:t>The provider identifies factors outside the provider's control that impact on patient outcomes</w:t>
      </w:r>
    </w:p>
    <w:p w14:paraId="450F3FD1" w14:textId="77777777" w:rsidR="00A11EEC" w:rsidRPr="002A7337" w:rsidRDefault="00A11EEC"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identifies factors outside of its control that will have an impact on patient outcomes. Include examples of factors outside of your organization’s control that will have an impact on patient outcomes.</w:t>
      </w:r>
    </w:p>
    <w:p w14:paraId="75101D26" w14:textId="77777777" w:rsidR="00A11EEC" w:rsidRDefault="00A11EEC" w:rsidP="007C5A61">
      <w:pPr>
        <w:pStyle w:val="Heading2"/>
        <w:spacing w:before="120" w:after="120" w:line="300" w:lineRule="auto"/>
        <w:jc w:val="left"/>
      </w:pPr>
      <w:r w:rsidRPr="00B20DCD">
        <w:t>CRITERION</w:t>
      </w:r>
      <w:r w:rsidRPr="006939A2">
        <w:t xml:space="preserve"> 19</w:t>
      </w:r>
    </w:p>
    <w:p w14:paraId="063B2E0C" w14:textId="77777777" w:rsidR="00A11EEC" w:rsidRPr="00A11EE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implements educational strategies to remove, overcome or address barriers to physician change.</w:t>
      </w:r>
    </w:p>
    <w:p w14:paraId="276243EC" w14:textId="77777777" w:rsidR="00A11EEC" w:rsidRPr="002A7337" w:rsidRDefault="00A11EEC"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implements educational strategies to remove, overcome, or address barriers to physician change. Include examples of educational strategies that have been implemented to remove, overcome, or address barriers to physician change.</w:t>
      </w:r>
    </w:p>
    <w:p w14:paraId="7FD48C19" w14:textId="77777777" w:rsidR="00A11EEC" w:rsidRDefault="00A11EEC" w:rsidP="007C5A61">
      <w:pPr>
        <w:pStyle w:val="Heading2"/>
        <w:spacing w:before="120" w:after="120" w:line="300" w:lineRule="auto"/>
        <w:jc w:val="left"/>
      </w:pPr>
      <w:r w:rsidRPr="006939A2">
        <w:rPr>
          <w:sz w:val="18"/>
          <w:szCs w:val="18"/>
        </w:rPr>
        <w:t> </w:t>
      </w:r>
      <w:r w:rsidRPr="006939A2">
        <w:t>CRITERION 20</w:t>
      </w:r>
    </w:p>
    <w:p w14:paraId="180F9358" w14:textId="77777777" w:rsidR="00457D55" w:rsidRPr="000970CB" w:rsidRDefault="00457D55"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builds bridges with other stakeholders through collaboration and cooperation.</w:t>
      </w:r>
    </w:p>
    <w:p w14:paraId="28945EFA" w14:textId="77777777" w:rsidR="00A11EEC" w:rsidRPr="002A7337" w:rsidRDefault="00A11EEC"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is engaged in collaborative or cooperative relationships with other stakeholders. Include examples of collaboration and cooperation with other stakeholders.</w:t>
      </w:r>
    </w:p>
    <w:p w14:paraId="5F0C65A6" w14:textId="77777777" w:rsidR="00A11EEC" w:rsidRDefault="00A11EEC" w:rsidP="007C5A61">
      <w:pPr>
        <w:pStyle w:val="Heading2"/>
        <w:spacing w:before="120" w:after="120" w:line="300" w:lineRule="auto"/>
        <w:jc w:val="left"/>
      </w:pPr>
      <w:r w:rsidRPr="006939A2">
        <w:t>CRITERION 21</w:t>
      </w:r>
    </w:p>
    <w:p w14:paraId="79A4806C"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participates within an institutional or system framework for quality improvement.</w:t>
      </w:r>
    </w:p>
    <w:p w14:paraId="36DF9763" w14:textId="62ADC307" w:rsidR="00A11EEC" w:rsidRPr="002A7337" w:rsidRDefault="00A11EEC"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or CME unit participates within an institutional or system framework for healthcare quality improvement. Include examples of your organization/CME unit participating within an institutional or system framework for healthcare quality improvement.</w:t>
      </w:r>
    </w:p>
    <w:p w14:paraId="3ABF7706" w14:textId="77777777" w:rsidR="00A11EEC" w:rsidRDefault="00A11EEC" w:rsidP="007C5A61">
      <w:pPr>
        <w:pStyle w:val="Heading2"/>
        <w:spacing w:before="120" w:after="120" w:line="300" w:lineRule="auto"/>
        <w:jc w:val="left"/>
      </w:pPr>
      <w:r w:rsidRPr="00B20DCD">
        <w:t>CRITERION</w:t>
      </w:r>
      <w:r w:rsidRPr="006939A2">
        <w:t xml:space="preserve"> 22</w:t>
      </w:r>
    </w:p>
    <w:p w14:paraId="5E45F4A6"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is positioned to influence the scope and content of activities/educational interventions.</w:t>
      </w:r>
    </w:p>
    <w:p w14:paraId="3CC76B7B" w14:textId="15B31C5C" w:rsidR="00A11EEC" w:rsidRPr="002A7337" w:rsidRDefault="00A11EEC" w:rsidP="00A97044">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has positioned itself to influence the scope and content of activities/educational interventions. Include examples of how your organization is positioned to influence the scope and content of activities/educational interventions.</w:t>
      </w:r>
    </w:p>
    <w:p w14:paraId="1A2E1C19" w14:textId="1E2E4783" w:rsidR="00D83F36" w:rsidRPr="008C5E36" w:rsidRDefault="00A11EEC" w:rsidP="00D83F36">
      <w:pPr>
        <w:spacing w:before="120" w:after="120" w:line="300" w:lineRule="auto"/>
        <w:rPr>
          <w:rFonts w:ascii="Open Sans" w:eastAsia="Times New Roman" w:hAnsi="Open Sans" w:cs="Times New Roman"/>
          <w:sz w:val="18"/>
          <w:szCs w:val="18"/>
        </w:rPr>
      </w:pPr>
      <w:r w:rsidRPr="000970CB">
        <w:rPr>
          <w:rStyle w:val="Heading2Char"/>
          <w:rFonts w:eastAsiaTheme="minorHAnsi"/>
        </w:rPr>
        <w:t>Option B: Menu of New Criteria for Commendation (Select Eight from Criteria 23-38)</w:t>
      </w:r>
      <w:r w:rsidRPr="00B20DCD">
        <w:rPr>
          <w:rStyle w:val="Heading1Char"/>
          <w:rFonts w:eastAsiaTheme="minorHAnsi"/>
        </w:rPr>
        <w:br/>
      </w:r>
      <w:r w:rsidRPr="002A7337">
        <w:rPr>
          <w:rFonts w:ascii="Open Sans" w:eastAsia="Times New Roman" w:hAnsi="Open Sans" w:cs="Times New Roman"/>
          <w:b/>
          <w:sz w:val="18"/>
          <w:szCs w:val="18"/>
        </w:rPr>
        <w:t>If your organization chooses Option B, you must demonstrate compliance with any seven criteria from any category—plus one criterion from the Achieves Outcomes category—for a total of eight criteria. Please do not include descriptions/evidence for more than eight criteria.</w:t>
      </w:r>
      <w:r w:rsidR="008C5E36" w:rsidRPr="002A7337">
        <w:rPr>
          <w:rFonts w:ascii="Open Sans" w:eastAsia="Times New Roman" w:hAnsi="Open Sans" w:cs="Times New Roman"/>
          <w:b/>
          <w:sz w:val="18"/>
          <w:szCs w:val="18"/>
        </w:rPr>
        <w:t xml:space="preserve"> </w:t>
      </w:r>
    </w:p>
    <w:p w14:paraId="438A59AE" w14:textId="78AD38C4" w:rsidR="008C5E36" w:rsidRDefault="008C5E36" w:rsidP="008C5E36">
      <w:pPr>
        <w:pStyle w:val="Heading2"/>
        <w:spacing w:before="120" w:after="120" w:line="300" w:lineRule="auto"/>
        <w:jc w:val="left"/>
      </w:pPr>
      <w:r w:rsidRPr="006939A2">
        <w:t xml:space="preserve">CRITERION </w:t>
      </w:r>
      <w:r>
        <w:t>23</w:t>
      </w:r>
    </w:p>
    <w:p w14:paraId="672DBE6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Members of </w:t>
      </w:r>
      <w:proofErr w:type="spellStart"/>
      <w:r w:rsidRPr="007812DA">
        <w:rPr>
          <w:rFonts w:ascii="Open Sans" w:eastAsia="Times New Roman" w:hAnsi="Open Sans" w:cs="Times New Roman"/>
          <w:sz w:val="18"/>
          <w:szCs w:val="18"/>
        </w:rPr>
        <w:t>interprofessional</w:t>
      </w:r>
      <w:proofErr w:type="spellEnd"/>
      <w:r w:rsidRPr="007812DA">
        <w:rPr>
          <w:rFonts w:ascii="Open Sans" w:eastAsia="Times New Roman" w:hAnsi="Open Sans" w:cs="Times New Roman"/>
          <w:sz w:val="18"/>
          <w:szCs w:val="18"/>
        </w:rPr>
        <w:t xml:space="preserve"> teams are engaged in the planning and delivery of </w:t>
      </w:r>
      <w:proofErr w:type="spellStart"/>
      <w:r w:rsidRPr="007812DA">
        <w:rPr>
          <w:rFonts w:ascii="Open Sans" w:eastAsia="Times New Roman" w:hAnsi="Open Sans" w:cs="Times New Roman"/>
          <w:sz w:val="18"/>
          <w:szCs w:val="18"/>
        </w:rPr>
        <w:t>interprofessional</w:t>
      </w:r>
      <w:proofErr w:type="spellEnd"/>
      <w:r w:rsidRPr="007812DA">
        <w:rPr>
          <w:rFonts w:ascii="Open Sans" w:eastAsia="Times New Roman" w:hAnsi="Open Sans" w:cs="Times New Roman"/>
          <w:sz w:val="18"/>
          <w:szCs w:val="18"/>
        </w:rPr>
        <w:t xml:space="preserve"> continuing education (IPCE).</w:t>
      </w:r>
    </w:p>
    <w:p w14:paraId="60EECD96"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your organization engages members of </w:t>
      </w:r>
      <w:proofErr w:type="spellStart"/>
      <w:r w:rsidRPr="002A7337">
        <w:rPr>
          <w:rFonts w:ascii="Open Sans" w:eastAsia="Times New Roman" w:hAnsi="Open Sans" w:cs="Times New Roman"/>
          <w:b/>
          <w:sz w:val="18"/>
          <w:szCs w:val="18"/>
        </w:rPr>
        <w:t>interprofessional</w:t>
      </w:r>
      <w:proofErr w:type="spellEnd"/>
      <w:r w:rsidRPr="002A7337">
        <w:rPr>
          <w:rFonts w:ascii="Open Sans" w:eastAsia="Times New Roman" w:hAnsi="Open Sans" w:cs="Times New Roman"/>
          <w:b/>
          <w:sz w:val="18"/>
          <w:szCs w:val="18"/>
        </w:rPr>
        <w:t xml:space="preserve"> teams in the planning and delivery of </w:t>
      </w:r>
      <w:proofErr w:type="spellStart"/>
      <w:r w:rsidRPr="002A7337">
        <w:rPr>
          <w:rFonts w:ascii="Open Sans" w:eastAsia="Times New Roman" w:hAnsi="Open Sans" w:cs="Times New Roman"/>
          <w:b/>
          <w:sz w:val="18"/>
          <w:szCs w:val="18"/>
        </w:rPr>
        <w:t>interprofessional</w:t>
      </w:r>
      <w:proofErr w:type="spellEnd"/>
      <w:r w:rsidRPr="002A7337">
        <w:rPr>
          <w:rFonts w:ascii="Open Sans" w:eastAsia="Times New Roman" w:hAnsi="Open Sans" w:cs="Times New Roman"/>
          <w:b/>
          <w:sz w:val="18"/>
          <w:szCs w:val="18"/>
        </w:rPr>
        <w:t xml:space="preserve"> continuing education, by checking the box below, you attest to the following:</w:t>
      </w:r>
    </w:p>
    <w:p w14:paraId="4451CE9B" w14:textId="77777777" w:rsidR="00A11EEC" w:rsidRPr="006939A2" w:rsidRDefault="00A11EEC" w:rsidP="00FC0B5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23 in at least 10% of the CME activities (but no less than two activities) during the accreditation term.</w:t>
      </w:r>
    </w:p>
    <w:p w14:paraId="116FE55B" w14:textId="008E4819" w:rsidR="002A7337" w:rsidRDefault="00A11EEC" w:rsidP="00FC0B5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225" w:dyaOrig="225" w14:anchorId="1A4CB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15" o:title=""/>
          </v:shape>
          <w:control r:id="rId16" w:name="DefaultOcxName17" w:shapeid="_x0000_i1038"/>
        </w:object>
      </w:r>
      <w:r w:rsidRPr="002A7337">
        <w:rPr>
          <w:rFonts w:ascii="Open Sans" w:eastAsia="Times New Roman" w:hAnsi="Open Sans" w:cs="Times New Roman"/>
          <w:b/>
          <w:sz w:val="18"/>
          <w:szCs w:val="18"/>
        </w:rPr>
        <w:t>Click the box to attest</w:t>
      </w:r>
    </w:p>
    <w:p w14:paraId="0CBE8DC2" w14:textId="6E6B3B03" w:rsidR="00A11EEC" w:rsidRPr="002A7337" w:rsidRDefault="00A11EEC" w:rsidP="00A578B0">
      <w:pPr>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w:t>
      </w:r>
      <w:r w:rsidR="00FC0B51" w:rsidRPr="002A7337">
        <w:rPr>
          <w:rFonts w:ascii="Open Sans" w:eastAsia="Times New Roman" w:hAnsi="Open Sans" w:cs="Times New Roman"/>
          <w:b/>
          <w:bCs/>
          <w:sz w:val="18"/>
          <w:szCs w:val="18"/>
        </w:rPr>
        <w:t>lease complete the table below.</w:t>
      </w:r>
    </w:p>
    <w:tbl>
      <w:tblPr>
        <w:tblW w:w="1026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434"/>
        <w:gridCol w:w="1057"/>
        <w:gridCol w:w="1730"/>
        <w:gridCol w:w="6045"/>
      </w:tblGrid>
      <w:tr w:rsidR="00A11EEC" w:rsidRPr="006939A2" w14:paraId="768DBC11" w14:textId="77777777" w:rsidTr="00FC0B51">
        <w:trPr>
          <w:trHeight w:val="983"/>
        </w:trPr>
        <w:tc>
          <w:tcPr>
            <w:tcW w:w="1434" w:type="dxa"/>
            <w:tcBorders>
              <w:bottom w:val="single" w:sz="6" w:space="0" w:color="EFEFEF"/>
              <w:right w:val="single" w:sz="6" w:space="0" w:color="DDDDDD"/>
            </w:tcBorders>
            <w:tcMar>
              <w:top w:w="120" w:type="dxa"/>
              <w:left w:w="120" w:type="dxa"/>
              <w:bottom w:w="120" w:type="dxa"/>
              <w:right w:w="150" w:type="dxa"/>
            </w:tcMar>
            <w:hideMark/>
          </w:tcPr>
          <w:p w14:paraId="0550F9B6"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Name</w:t>
            </w:r>
          </w:p>
        </w:tc>
        <w:tc>
          <w:tcPr>
            <w:tcW w:w="1057" w:type="dxa"/>
            <w:tcBorders>
              <w:bottom w:val="single" w:sz="6" w:space="0" w:color="EFEFEF"/>
              <w:right w:val="single" w:sz="6" w:space="0" w:color="DDDDDD"/>
            </w:tcBorders>
            <w:tcMar>
              <w:top w:w="120" w:type="dxa"/>
              <w:left w:w="120" w:type="dxa"/>
              <w:bottom w:w="120" w:type="dxa"/>
              <w:right w:w="150" w:type="dxa"/>
            </w:tcMar>
            <w:hideMark/>
          </w:tcPr>
          <w:p w14:paraId="0E88715E"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Date</w:t>
            </w:r>
          </w:p>
        </w:tc>
        <w:tc>
          <w:tcPr>
            <w:tcW w:w="1730" w:type="dxa"/>
            <w:tcBorders>
              <w:bottom w:val="single" w:sz="6" w:space="0" w:color="EFEFEF"/>
              <w:right w:val="single" w:sz="6" w:space="0" w:color="DDDDDD"/>
            </w:tcBorders>
            <w:tcMar>
              <w:top w:w="120" w:type="dxa"/>
              <w:left w:w="120" w:type="dxa"/>
              <w:bottom w:w="120" w:type="dxa"/>
              <w:right w:w="150" w:type="dxa"/>
            </w:tcMar>
            <w:hideMark/>
          </w:tcPr>
          <w:p w14:paraId="2371EA1C"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Type</w:t>
            </w:r>
          </w:p>
        </w:tc>
        <w:tc>
          <w:tcPr>
            <w:tcW w:w="6045" w:type="dxa"/>
            <w:tcBorders>
              <w:bottom w:val="single" w:sz="6" w:space="0" w:color="EFEFEF"/>
              <w:right w:val="single" w:sz="6" w:space="0" w:color="DDDDDD"/>
            </w:tcBorders>
            <w:tcMar>
              <w:top w:w="120" w:type="dxa"/>
              <w:left w:w="120" w:type="dxa"/>
              <w:bottom w:w="120" w:type="dxa"/>
              <w:right w:w="150" w:type="dxa"/>
            </w:tcMar>
            <w:hideMark/>
          </w:tcPr>
          <w:p w14:paraId="642EE82C"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Describe the professions of the planners and faculty, as well as a brief description of what the activity was designed to change in terms of the competence or performance of the healthcare team (maximum 250 words per example).</w:t>
            </w:r>
          </w:p>
        </w:tc>
      </w:tr>
      <w:tr w:rsidR="00A11EEC" w:rsidRPr="006939A2" w14:paraId="0F6DC88A" w14:textId="77777777" w:rsidTr="00FC0B51">
        <w:trPr>
          <w:trHeight w:val="170"/>
        </w:trPr>
        <w:tc>
          <w:tcPr>
            <w:tcW w:w="1434" w:type="dxa"/>
            <w:tcBorders>
              <w:bottom w:val="single" w:sz="6" w:space="0" w:color="EFEFEF"/>
              <w:right w:val="single" w:sz="6" w:space="0" w:color="DDDDDD"/>
            </w:tcBorders>
            <w:tcMar>
              <w:top w:w="120" w:type="dxa"/>
              <w:left w:w="120" w:type="dxa"/>
              <w:bottom w:w="120" w:type="dxa"/>
              <w:right w:w="150" w:type="dxa"/>
            </w:tcMar>
          </w:tcPr>
          <w:p w14:paraId="3674E172"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057" w:type="dxa"/>
            <w:tcBorders>
              <w:bottom w:val="single" w:sz="6" w:space="0" w:color="EFEFEF"/>
              <w:right w:val="single" w:sz="6" w:space="0" w:color="DDDDDD"/>
            </w:tcBorders>
            <w:tcMar>
              <w:top w:w="120" w:type="dxa"/>
              <w:left w:w="120" w:type="dxa"/>
              <w:bottom w:w="120" w:type="dxa"/>
              <w:right w:w="150" w:type="dxa"/>
            </w:tcMar>
          </w:tcPr>
          <w:p w14:paraId="3CF9A343" w14:textId="77777777" w:rsidR="00A11EEC" w:rsidRPr="00485365" w:rsidRDefault="00A11EEC" w:rsidP="007C5A61">
            <w:pPr>
              <w:spacing w:before="120" w:after="120" w:line="300" w:lineRule="auto"/>
              <w:rPr>
                <w:rFonts w:ascii="Open Sans" w:eastAsia="Times New Roman" w:hAnsi="Open Sans" w:cs="Times New Roman"/>
                <w:sz w:val="20"/>
                <w:szCs w:val="20"/>
              </w:rPr>
            </w:pPr>
          </w:p>
        </w:tc>
        <w:tc>
          <w:tcPr>
            <w:tcW w:w="1730" w:type="dxa"/>
            <w:tcBorders>
              <w:bottom w:val="single" w:sz="6" w:space="0" w:color="EFEFEF"/>
              <w:right w:val="single" w:sz="6" w:space="0" w:color="DDDDDD"/>
            </w:tcBorders>
            <w:tcMar>
              <w:top w:w="120" w:type="dxa"/>
              <w:left w:w="120" w:type="dxa"/>
              <w:bottom w:w="120" w:type="dxa"/>
              <w:right w:w="150" w:type="dxa"/>
            </w:tcMar>
          </w:tcPr>
          <w:p w14:paraId="4FF91ACE"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6045" w:type="dxa"/>
            <w:tcBorders>
              <w:bottom w:val="single" w:sz="6" w:space="0" w:color="EFEFEF"/>
              <w:right w:val="single" w:sz="6" w:space="0" w:color="DDDDDD"/>
            </w:tcBorders>
            <w:tcMar>
              <w:top w:w="120" w:type="dxa"/>
              <w:left w:w="120" w:type="dxa"/>
              <w:bottom w:w="120" w:type="dxa"/>
              <w:right w:w="150" w:type="dxa"/>
            </w:tcMar>
          </w:tcPr>
          <w:p w14:paraId="22862608"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32422BCD"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2F971A03" w14:textId="77777777" w:rsidR="00A11EEC" w:rsidRDefault="00A11EEC" w:rsidP="007C5A61">
      <w:pPr>
        <w:pStyle w:val="Heading2"/>
        <w:spacing w:before="120" w:after="120" w:line="300" w:lineRule="auto"/>
        <w:jc w:val="left"/>
      </w:pPr>
      <w:r w:rsidRPr="00B20DCD">
        <w:t>CRITERION</w:t>
      </w:r>
      <w:r w:rsidRPr="006939A2">
        <w:t xml:space="preserve"> 24</w:t>
      </w:r>
    </w:p>
    <w:p w14:paraId="52CDA3F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Patient/public representatives are engaged in the planning and delivery of CME.</w:t>
      </w:r>
    </w:p>
    <w:p w14:paraId="3617B0B1" w14:textId="21C62C96"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patient/public representatives in the planning and delivery of CME, by checking the box below, you attest to the following:</w:t>
      </w:r>
    </w:p>
    <w:p w14:paraId="45E2431A"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24 in at least 10% of the CME activities (but no less than two activities) during the accreditation term.</w:t>
      </w:r>
    </w:p>
    <w:p w14:paraId="14351D41" w14:textId="312D3F45"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object w:dxaOrig="225" w:dyaOrig="225" w14:anchorId="0BE8D68B">
          <v:shape id="_x0000_i1041" type="#_x0000_t75" style="width:20.25pt;height:17.25pt" o:ole="">
            <v:imagedata r:id="rId15" o:title=""/>
          </v:shape>
          <w:control r:id="rId17" w:name="DefaultOcxName18" w:shapeid="_x0000_i1041"/>
        </w:object>
      </w:r>
      <w:r w:rsidRPr="002A7337">
        <w:rPr>
          <w:rFonts w:ascii="Open Sans" w:eastAsia="Times New Roman" w:hAnsi="Open Sans" w:cs="Times New Roman"/>
          <w:b/>
          <w:sz w:val="18"/>
          <w:szCs w:val="18"/>
        </w:rPr>
        <w:t>Click the box to attest</w:t>
      </w:r>
    </w:p>
    <w:p w14:paraId="54B0142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257"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107"/>
        <w:gridCol w:w="955"/>
        <w:gridCol w:w="1530"/>
        <w:gridCol w:w="6665"/>
      </w:tblGrid>
      <w:tr w:rsidR="00A11EEC" w:rsidRPr="00721CBD" w14:paraId="4106CC09" w14:textId="77777777" w:rsidTr="00753755">
        <w:trPr>
          <w:trHeight w:val="676"/>
        </w:trPr>
        <w:tc>
          <w:tcPr>
            <w:tcW w:w="0" w:type="auto"/>
            <w:tcBorders>
              <w:bottom w:val="single" w:sz="6" w:space="0" w:color="EFEFEF"/>
              <w:right w:val="single" w:sz="6" w:space="0" w:color="DDDDDD"/>
            </w:tcBorders>
            <w:tcMar>
              <w:top w:w="120" w:type="dxa"/>
              <w:left w:w="120" w:type="dxa"/>
              <w:bottom w:w="120" w:type="dxa"/>
              <w:right w:w="150" w:type="dxa"/>
            </w:tcMar>
            <w:hideMark/>
          </w:tcPr>
          <w:p w14:paraId="02026907"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Name</w:t>
            </w:r>
          </w:p>
        </w:tc>
        <w:tc>
          <w:tcPr>
            <w:tcW w:w="955" w:type="dxa"/>
            <w:tcBorders>
              <w:bottom w:val="single" w:sz="6" w:space="0" w:color="EFEFEF"/>
              <w:right w:val="single" w:sz="6" w:space="0" w:color="DDDDDD"/>
            </w:tcBorders>
            <w:tcMar>
              <w:top w:w="120" w:type="dxa"/>
              <w:left w:w="120" w:type="dxa"/>
              <w:bottom w:w="120" w:type="dxa"/>
              <w:right w:w="150" w:type="dxa"/>
            </w:tcMar>
            <w:hideMark/>
          </w:tcPr>
          <w:p w14:paraId="3183D5E2"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Date</w:t>
            </w:r>
          </w:p>
        </w:tc>
        <w:tc>
          <w:tcPr>
            <w:tcW w:w="1530" w:type="dxa"/>
            <w:tcBorders>
              <w:bottom w:val="single" w:sz="6" w:space="0" w:color="EFEFEF"/>
              <w:right w:val="single" w:sz="6" w:space="0" w:color="DDDDDD"/>
            </w:tcBorders>
            <w:tcMar>
              <w:top w:w="120" w:type="dxa"/>
              <w:left w:w="120" w:type="dxa"/>
              <w:bottom w:w="120" w:type="dxa"/>
              <w:right w:w="150" w:type="dxa"/>
            </w:tcMar>
            <w:hideMark/>
          </w:tcPr>
          <w:p w14:paraId="29B11C9E"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Type</w:t>
            </w:r>
          </w:p>
        </w:tc>
        <w:tc>
          <w:tcPr>
            <w:tcW w:w="6665" w:type="dxa"/>
            <w:tcBorders>
              <w:bottom w:val="single" w:sz="6" w:space="0" w:color="EFEFEF"/>
              <w:right w:val="single" w:sz="6" w:space="0" w:color="DDDDDD"/>
            </w:tcBorders>
            <w:tcMar>
              <w:top w:w="120" w:type="dxa"/>
              <w:left w:w="120" w:type="dxa"/>
              <w:bottom w:w="120" w:type="dxa"/>
              <w:right w:w="150" w:type="dxa"/>
            </w:tcMar>
            <w:hideMark/>
          </w:tcPr>
          <w:p w14:paraId="0AA397E4" w14:textId="46AE405B"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Describe in what way the planners and presenters of the activity represent the patient or public, along with the role they played in the planning AND delivery of your CME activity (maximum 250 words per example)</w:t>
            </w:r>
            <w:r w:rsidR="00764C68" w:rsidRPr="00764C68">
              <w:rPr>
                <w:rFonts w:ascii="Open Sans" w:eastAsia="Times New Roman" w:hAnsi="Open Sans" w:cs="Times New Roman"/>
                <w:sz w:val="18"/>
                <w:szCs w:val="18"/>
              </w:rPr>
              <w:t>.</w:t>
            </w:r>
          </w:p>
        </w:tc>
      </w:tr>
      <w:tr w:rsidR="00A11EEC" w:rsidRPr="006939A2" w14:paraId="758C20E6" w14:textId="77777777" w:rsidTr="00753755">
        <w:trPr>
          <w:trHeight w:val="269"/>
        </w:trPr>
        <w:tc>
          <w:tcPr>
            <w:tcW w:w="0" w:type="auto"/>
            <w:tcBorders>
              <w:bottom w:val="single" w:sz="6" w:space="0" w:color="EFEFEF"/>
              <w:right w:val="single" w:sz="6" w:space="0" w:color="DDDDDD"/>
            </w:tcBorders>
            <w:tcMar>
              <w:top w:w="120" w:type="dxa"/>
              <w:left w:w="120" w:type="dxa"/>
              <w:bottom w:w="120" w:type="dxa"/>
              <w:right w:w="150" w:type="dxa"/>
            </w:tcMar>
          </w:tcPr>
          <w:p w14:paraId="3CCE56A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955" w:type="dxa"/>
            <w:tcBorders>
              <w:bottom w:val="single" w:sz="6" w:space="0" w:color="EFEFEF"/>
              <w:right w:val="single" w:sz="6" w:space="0" w:color="DDDDDD"/>
            </w:tcBorders>
            <w:tcMar>
              <w:top w:w="120" w:type="dxa"/>
              <w:left w:w="120" w:type="dxa"/>
              <w:bottom w:w="120" w:type="dxa"/>
              <w:right w:w="150" w:type="dxa"/>
            </w:tcMar>
          </w:tcPr>
          <w:p w14:paraId="52E009C8"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1530" w:type="dxa"/>
            <w:tcBorders>
              <w:bottom w:val="single" w:sz="6" w:space="0" w:color="EFEFEF"/>
              <w:right w:val="single" w:sz="6" w:space="0" w:color="DDDDDD"/>
            </w:tcBorders>
            <w:tcMar>
              <w:top w:w="120" w:type="dxa"/>
              <w:left w:w="120" w:type="dxa"/>
              <w:bottom w:w="120" w:type="dxa"/>
              <w:right w:w="150" w:type="dxa"/>
            </w:tcMar>
          </w:tcPr>
          <w:p w14:paraId="77E41CD0"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6665" w:type="dxa"/>
            <w:tcBorders>
              <w:bottom w:val="single" w:sz="6" w:space="0" w:color="EFEFEF"/>
              <w:right w:val="single" w:sz="6" w:space="0" w:color="DDDDDD"/>
            </w:tcBorders>
            <w:tcMar>
              <w:top w:w="120" w:type="dxa"/>
              <w:left w:w="120" w:type="dxa"/>
              <w:bottom w:w="120" w:type="dxa"/>
              <w:right w:w="150" w:type="dxa"/>
            </w:tcMar>
          </w:tcPr>
          <w:p w14:paraId="05324BA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08CA3BF9" w14:textId="77777777" w:rsidR="000369B8" w:rsidRPr="006939A2" w:rsidRDefault="000369B8"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58D5B552" w14:textId="073CB999" w:rsidR="00A11EEC" w:rsidRDefault="00A11EEC" w:rsidP="007C5A61">
      <w:pPr>
        <w:pStyle w:val="Heading2"/>
        <w:spacing w:before="120" w:after="120" w:line="300" w:lineRule="auto"/>
        <w:jc w:val="left"/>
      </w:pPr>
      <w:r w:rsidRPr="00B20DCD">
        <w:t>CRITERION</w:t>
      </w:r>
      <w:r w:rsidRPr="006939A2">
        <w:t xml:space="preserve"> 25</w:t>
      </w:r>
    </w:p>
    <w:p w14:paraId="1999DF9C"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Students of the health professions are engaged in the planning and delivery of CME.</w:t>
      </w:r>
    </w:p>
    <w:p w14:paraId="3F242ED3" w14:textId="4AA92FAA"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health professions’ students in the planning and delivery of CME, by checking the box below, you attest to the following:</w:t>
      </w:r>
    </w:p>
    <w:p w14:paraId="6A25359B"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25 in at least 10% of the CME activities (but no less than two activities) during the accreditation term.</w:t>
      </w:r>
    </w:p>
    <w:p w14:paraId="30867D29" w14:textId="33DCACAF"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225" w:dyaOrig="225" w14:anchorId="7E7B5960">
          <v:shape id="_x0000_i1044" type="#_x0000_t75" style="width:20.25pt;height:17.25pt" o:ole="">
            <v:imagedata r:id="rId15" o:title=""/>
          </v:shape>
          <w:control r:id="rId18" w:name="DefaultOcxName19" w:shapeid="_x0000_i1044"/>
        </w:object>
      </w:r>
      <w:r w:rsidRPr="002A7337">
        <w:rPr>
          <w:rFonts w:ascii="Open Sans" w:eastAsia="Times New Roman" w:hAnsi="Open Sans" w:cs="Times New Roman"/>
          <w:b/>
          <w:sz w:val="18"/>
          <w:szCs w:val="18"/>
        </w:rPr>
        <w:t>Click the box to attest</w:t>
      </w:r>
    </w:p>
    <w:p w14:paraId="327C5F6B"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029"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77"/>
        <w:gridCol w:w="952"/>
        <w:gridCol w:w="954"/>
        <w:gridCol w:w="7146"/>
      </w:tblGrid>
      <w:tr w:rsidR="00A11EEC" w:rsidRPr="00721CBD" w14:paraId="50270B70" w14:textId="77777777" w:rsidTr="00FA6579">
        <w:trPr>
          <w:trHeight w:val="1007"/>
        </w:trPr>
        <w:tc>
          <w:tcPr>
            <w:tcW w:w="0" w:type="auto"/>
            <w:tcBorders>
              <w:bottom w:val="single" w:sz="6" w:space="0" w:color="EFEFEF"/>
              <w:right w:val="single" w:sz="6" w:space="0" w:color="DDDDDD"/>
            </w:tcBorders>
            <w:tcMar>
              <w:top w:w="120" w:type="dxa"/>
              <w:left w:w="120" w:type="dxa"/>
              <w:bottom w:w="120" w:type="dxa"/>
              <w:right w:w="150" w:type="dxa"/>
            </w:tcMar>
            <w:hideMark/>
          </w:tcPr>
          <w:p w14:paraId="68655752"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2D3E19F"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65835BC3"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7146" w:type="dxa"/>
            <w:tcBorders>
              <w:bottom w:val="single" w:sz="6" w:space="0" w:color="EFEFEF"/>
              <w:right w:val="single" w:sz="6" w:space="0" w:color="DDDDDD"/>
            </w:tcBorders>
            <w:tcMar>
              <w:top w:w="120" w:type="dxa"/>
              <w:left w:w="120" w:type="dxa"/>
              <w:bottom w:w="120" w:type="dxa"/>
              <w:right w:w="150" w:type="dxa"/>
            </w:tcMar>
            <w:hideMark/>
          </w:tcPr>
          <w:p w14:paraId="7B644138" w14:textId="4157EC42"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health professions’ students involved in the activity, including their profession and level of study (e.g. undergraduate medical students, nurse practitioner students, residents in general surgery) and how they participated as both planners and faculty of the activity (maximum 250 words per example activity)</w:t>
            </w:r>
            <w:r w:rsidR="00764C68">
              <w:rPr>
                <w:rFonts w:ascii="Open Sans" w:eastAsia="Times New Roman" w:hAnsi="Open Sans" w:cs="Times New Roman"/>
                <w:sz w:val="18"/>
                <w:szCs w:val="18"/>
              </w:rPr>
              <w:t>.</w:t>
            </w:r>
          </w:p>
        </w:tc>
      </w:tr>
      <w:tr w:rsidR="00A11EEC" w:rsidRPr="006939A2" w14:paraId="2B1E8AA3" w14:textId="77777777" w:rsidTr="00FA6579">
        <w:trPr>
          <w:trHeight w:val="297"/>
        </w:trPr>
        <w:tc>
          <w:tcPr>
            <w:tcW w:w="0" w:type="auto"/>
            <w:tcBorders>
              <w:bottom w:val="single" w:sz="6" w:space="0" w:color="EFEFEF"/>
              <w:right w:val="single" w:sz="6" w:space="0" w:color="DDDDDD"/>
            </w:tcBorders>
            <w:tcMar>
              <w:top w:w="120" w:type="dxa"/>
              <w:left w:w="120" w:type="dxa"/>
              <w:bottom w:w="120" w:type="dxa"/>
              <w:right w:w="150" w:type="dxa"/>
            </w:tcMar>
          </w:tcPr>
          <w:p w14:paraId="04EE988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05E993C"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582967F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7146" w:type="dxa"/>
            <w:tcBorders>
              <w:bottom w:val="single" w:sz="6" w:space="0" w:color="EFEFEF"/>
              <w:right w:val="single" w:sz="6" w:space="0" w:color="DDDDDD"/>
            </w:tcBorders>
            <w:tcMar>
              <w:top w:w="120" w:type="dxa"/>
              <w:left w:w="120" w:type="dxa"/>
              <w:bottom w:w="120" w:type="dxa"/>
              <w:right w:w="150" w:type="dxa"/>
            </w:tcMar>
          </w:tcPr>
          <w:p w14:paraId="478742E8"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12FA78C5"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576321FB" w14:textId="77777777" w:rsidR="00A11EEC" w:rsidRDefault="00A11EEC" w:rsidP="007C5A61">
      <w:pPr>
        <w:pStyle w:val="Heading2"/>
        <w:spacing w:before="120" w:after="120" w:line="300" w:lineRule="auto"/>
        <w:jc w:val="left"/>
      </w:pPr>
      <w:r w:rsidRPr="00B20DCD">
        <w:t>CRITERION</w:t>
      </w:r>
      <w:r w:rsidRPr="006939A2">
        <w:t xml:space="preserve"> 26</w:t>
      </w:r>
    </w:p>
    <w:p w14:paraId="111B7633" w14:textId="77777777" w:rsidR="000970CB" w:rsidRPr="000970CB" w:rsidRDefault="000970CB" w:rsidP="007C5A61">
      <w:pPr>
        <w:spacing w:before="120" w:after="120" w:line="300" w:lineRule="auto"/>
      </w:pPr>
      <w:r w:rsidRPr="007812DA">
        <w:rPr>
          <w:rFonts w:ascii="Open Sans" w:eastAsia="Times New Roman" w:hAnsi="Open Sans" w:cs="Times New Roman"/>
          <w:sz w:val="18"/>
          <w:szCs w:val="18"/>
        </w:rPr>
        <w:t>The provider advances the use of health and practice data for healthcare improvement.</w:t>
      </w:r>
    </w:p>
    <w:p w14:paraId="65923819"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incorporates health and practice data into your educational program through teaching about the collection, analysis, or synthesis of health/practice data AND how your organization uses health/practice data to teach about healthcare improvement.</w:t>
      </w:r>
    </w:p>
    <w:p w14:paraId="357F126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07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95"/>
        <w:gridCol w:w="967"/>
        <w:gridCol w:w="970"/>
        <w:gridCol w:w="7140"/>
      </w:tblGrid>
      <w:tr w:rsidR="00A11EEC" w:rsidRPr="00721CBD" w14:paraId="33C8029D" w14:textId="77777777" w:rsidTr="00FA6579">
        <w:trPr>
          <w:trHeight w:val="654"/>
        </w:trPr>
        <w:tc>
          <w:tcPr>
            <w:tcW w:w="0" w:type="auto"/>
            <w:tcBorders>
              <w:bottom w:val="single" w:sz="6" w:space="0" w:color="EFEFEF"/>
              <w:right w:val="single" w:sz="6" w:space="0" w:color="DDDDDD"/>
            </w:tcBorders>
            <w:tcMar>
              <w:top w:w="120" w:type="dxa"/>
              <w:left w:w="120" w:type="dxa"/>
              <w:bottom w:w="120" w:type="dxa"/>
              <w:right w:w="150" w:type="dxa"/>
            </w:tcMar>
            <w:hideMark/>
          </w:tcPr>
          <w:p w14:paraId="66F2459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764D74B"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2A45AD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7140" w:type="dxa"/>
            <w:tcBorders>
              <w:bottom w:val="single" w:sz="6" w:space="0" w:color="EFEFEF"/>
              <w:right w:val="single" w:sz="6" w:space="0" w:color="DDDDDD"/>
            </w:tcBorders>
            <w:tcMar>
              <w:top w:w="120" w:type="dxa"/>
              <w:left w:w="120" w:type="dxa"/>
              <w:bottom w:w="120" w:type="dxa"/>
              <w:right w:w="150" w:type="dxa"/>
            </w:tcMar>
            <w:hideMark/>
          </w:tcPr>
          <w:p w14:paraId="263E0163" w14:textId="1F6D2F6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how the activity taught learners about collection, analysis</w:t>
            </w:r>
            <w:r>
              <w:rPr>
                <w:rFonts w:ascii="Open Sans" w:eastAsia="Times New Roman" w:hAnsi="Open Sans" w:cs="Times New Roman"/>
                <w:sz w:val="18"/>
                <w:szCs w:val="18"/>
              </w:rPr>
              <w:t>,</w:t>
            </w:r>
            <w:r w:rsidRPr="00721CBD">
              <w:rPr>
                <w:rFonts w:ascii="Open Sans" w:eastAsia="Times New Roman" w:hAnsi="Open Sans" w:cs="Times New Roman"/>
                <w:sz w:val="18"/>
                <w:szCs w:val="18"/>
              </w:rPr>
              <w:t xml:space="preserve"> or synthesis of health/practice data and how the activity used health/practice data to teach about healthcare improvement (maximum 250 words per activity description)</w:t>
            </w:r>
            <w:r w:rsidR="00764C68">
              <w:rPr>
                <w:rFonts w:ascii="Open Sans" w:eastAsia="Times New Roman" w:hAnsi="Open Sans" w:cs="Times New Roman"/>
                <w:sz w:val="18"/>
                <w:szCs w:val="18"/>
              </w:rPr>
              <w:t>.</w:t>
            </w:r>
          </w:p>
        </w:tc>
      </w:tr>
      <w:tr w:rsidR="00A11EEC" w:rsidRPr="006939A2" w14:paraId="42A78C71" w14:textId="77777777" w:rsidTr="00FA6579">
        <w:trPr>
          <w:trHeight w:val="260"/>
        </w:trPr>
        <w:tc>
          <w:tcPr>
            <w:tcW w:w="0" w:type="auto"/>
            <w:tcBorders>
              <w:bottom w:val="single" w:sz="6" w:space="0" w:color="EFEFEF"/>
              <w:right w:val="single" w:sz="6" w:space="0" w:color="DDDDDD"/>
            </w:tcBorders>
            <w:tcMar>
              <w:top w:w="120" w:type="dxa"/>
              <w:left w:w="120" w:type="dxa"/>
              <w:bottom w:w="120" w:type="dxa"/>
              <w:right w:w="150" w:type="dxa"/>
            </w:tcMar>
          </w:tcPr>
          <w:p w14:paraId="1B191E19"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2DA46F7D"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970" w:type="dxa"/>
            <w:tcBorders>
              <w:bottom w:val="single" w:sz="6" w:space="0" w:color="EFEFEF"/>
              <w:right w:val="single" w:sz="6" w:space="0" w:color="DDDDDD"/>
            </w:tcBorders>
            <w:tcMar>
              <w:top w:w="120" w:type="dxa"/>
              <w:left w:w="120" w:type="dxa"/>
              <w:bottom w:w="120" w:type="dxa"/>
              <w:right w:w="150" w:type="dxa"/>
            </w:tcMar>
          </w:tcPr>
          <w:p w14:paraId="1855D00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7140" w:type="dxa"/>
            <w:tcBorders>
              <w:bottom w:val="single" w:sz="6" w:space="0" w:color="EFEFEF"/>
              <w:right w:val="single" w:sz="6" w:space="0" w:color="DDDDDD"/>
            </w:tcBorders>
            <w:tcMar>
              <w:top w:w="120" w:type="dxa"/>
              <w:left w:w="120" w:type="dxa"/>
              <w:bottom w:w="120" w:type="dxa"/>
              <w:right w:w="150" w:type="dxa"/>
            </w:tcMar>
          </w:tcPr>
          <w:p w14:paraId="2F1B3AB2"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4668CE05"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3DB46457" w14:textId="77777777" w:rsidR="00A11EEC" w:rsidRDefault="00A11EEC" w:rsidP="007C5A61">
      <w:pPr>
        <w:pStyle w:val="Heading2"/>
        <w:spacing w:before="120" w:after="120" w:line="300" w:lineRule="auto"/>
        <w:jc w:val="left"/>
      </w:pPr>
      <w:r w:rsidRPr="00B20DCD">
        <w:t>CRITERION</w:t>
      </w:r>
      <w:r w:rsidRPr="006939A2">
        <w:t xml:space="preserve"> 27</w:t>
      </w:r>
    </w:p>
    <w:p w14:paraId="4C7A453B"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addresses factors beyond clinical care that affect the health of populations.</w:t>
      </w:r>
    </w:p>
    <w:p w14:paraId="09BECA4B" w14:textId="77777777" w:rsidR="00A11EEC" w:rsidRPr="00FC0B51"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b/>
          <w:bCs/>
          <w:sz w:val="18"/>
          <w:szCs w:val="18"/>
        </w:rPr>
        <w:t>I attest that our organization has met the Critical Elements for Criterion 27 in at least 10% of the CME activities (but no less than two activities) during the accreditation term.</w:t>
      </w:r>
    </w:p>
    <w:p w14:paraId="77635B43" w14:textId="3EB4A14E"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object w:dxaOrig="225" w:dyaOrig="225" w14:anchorId="5D20B1A2">
          <v:shape id="_x0000_i1047" type="#_x0000_t75" style="width:20.25pt;height:17.25pt" o:ole="">
            <v:imagedata r:id="rId15" o:title=""/>
          </v:shape>
          <w:control r:id="rId19" w:name="DefaultOcxName20" w:shapeid="_x0000_i1047"/>
        </w:object>
      </w:r>
      <w:r w:rsidRPr="002A7337">
        <w:rPr>
          <w:rFonts w:ascii="Open Sans" w:eastAsia="Times New Roman" w:hAnsi="Open Sans" w:cs="Times New Roman"/>
          <w:b/>
          <w:sz w:val="18"/>
          <w:szCs w:val="18"/>
        </w:rPr>
        <w:t>Click here to attest</w:t>
      </w:r>
    </w:p>
    <w:p w14:paraId="39B10623"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554"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199"/>
        <w:gridCol w:w="1131"/>
        <w:gridCol w:w="1137"/>
        <w:gridCol w:w="7087"/>
      </w:tblGrid>
      <w:tr w:rsidR="00A11EEC" w:rsidRPr="00721CBD" w14:paraId="3D16FDEC" w14:textId="77777777" w:rsidTr="00753755">
        <w:trPr>
          <w:trHeight w:val="673"/>
        </w:trPr>
        <w:tc>
          <w:tcPr>
            <w:tcW w:w="0" w:type="auto"/>
            <w:tcBorders>
              <w:bottom w:val="single" w:sz="6" w:space="0" w:color="EFEFEF"/>
              <w:right w:val="single" w:sz="6" w:space="0" w:color="DDDDDD"/>
            </w:tcBorders>
            <w:tcMar>
              <w:top w:w="120" w:type="dxa"/>
              <w:left w:w="120" w:type="dxa"/>
              <w:bottom w:w="120" w:type="dxa"/>
              <w:right w:w="150" w:type="dxa"/>
            </w:tcMar>
            <w:hideMark/>
          </w:tcPr>
          <w:p w14:paraId="57453CAA"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6351855"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DF32EC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4557319C" w14:textId="48D10FB8"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strategy or strategies used to achieve improvements in population health (maximum 250 words per example)</w:t>
            </w:r>
            <w:r w:rsidR="00764C68">
              <w:rPr>
                <w:rFonts w:ascii="Open Sans" w:eastAsia="Times New Roman" w:hAnsi="Open Sans" w:cs="Times New Roman"/>
                <w:sz w:val="18"/>
                <w:szCs w:val="18"/>
              </w:rPr>
              <w:t>.</w:t>
            </w:r>
          </w:p>
        </w:tc>
      </w:tr>
      <w:tr w:rsidR="00A11EEC" w:rsidRPr="006939A2" w14:paraId="001AA943" w14:textId="77777777" w:rsidTr="00753755">
        <w:trPr>
          <w:trHeight w:val="267"/>
        </w:trPr>
        <w:tc>
          <w:tcPr>
            <w:tcW w:w="0" w:type="auto"/>
            <w:tcBorders>
              <w:bottom w:val="single" w:sz="6" w:space="0" w:color="EFEFEF"/>
              <w:right w:val="single" w:sz="6" w:space="0" w:color="DDDDDD"/>
            </w:tcBorders>
            <w:tcMar>
              <w:top w:w="120" w:type="dxa"/>
              <w:left w:w="120" w:type="dxa"/>
              <w:bottom w:w="120" w:type="dxa"/>
              <w:right w:w="150" w:type="dxa"/>
            </w:tcMar>
          </w:tcPr>
          <w:p w14:paraId="36180ED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3FD37B9"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344F9F3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D9B766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7499A064"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44AB0800" w14:textId="77777777" w:rsidR="00A11EEC" w:rsidRDefault="00A11EEC" w:rsidP="007C5A61">
      <w:pPr>
        <w:pStyle w:val="Heading2"/>
        <w:spacing w:before="120" w:after="120" w:line="300" w:lineRule="auto"/>
        <w:jc w:val="left"/>
      </w:pPr>
      <w:r w:rsidRPr="006939A2">
        <w:t>CRITERION 28</w:t>
      </w:r>
    </w:p>
    <w:p w14:paraId="705EC296"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collaborates with other organizations to more effectively address population health issues.</w:t>
      </w:r>
    </w:p>
    <w:p w14:paraId="7E5BE57B"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collaborates with other organizations to more effectively address population health issues, please describe four collaborations with other organizations during the current term of accreditation and show how these collaborations augmented your organization’s ability to address population health issues (maximum 250 words per collaboration).</w:t>
      </w:r>
    </w:p>
    <w:tbl>
      <w:tblPr>
        <w:tblW w:w="10099"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0099"/>
      </w:tblGrid>
      <w:tr w:rsidR="00A11EEC" w:rsidRPr="006939A2" w14:paraId="08A71EE8" w14:textId="77777777" w:rsidTr="00FC0B51">
        <w:trPr>
          <w:trHeight w:val="155"/>
        </w:trPr>
        <w:tc>
          <w:tcPr>
            <w:tcW w:w="0" w:type="auto"/>
            <w:tcBorders>
              <w:bottom w:val="single" w:sz="6" w:space="0" w:color="EFEFEF"/>
              <w:right w:val="single" w:sz="6" w:space="0" w:color="DDDDDD"/>
            </w:tcBorders>
            <w:tcMar>
              <w:top w:w="120" w:type="dxa"/>
              <w:left w:w="120" w:type="dxa"/>
              <w:bottom w:w="120" w:type="dxa"/>
              <w:right w:w="150" w:type="dxa"/>
            </w:tcMar>
          </w:tcPr>
          <w:p w14:paraId="267F9C97"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07413F9A" w14:textId="54A6A00A" w:rsidR="00A11EEC" w:rsidRDefault="00A11EEC" w:rsidP="007C5A61">
      <w:pPr>
        <w:pStyle w:val="Heading2"/>
        <w:spacing w:before="120" w:after="120" w:line="300" w:lineRule="auto"/>
        <w:jc w:val="left"/>
      </w:pPr>
      <w:r w:rsidRPr="00B20DCD">
        <w:t>CRITERION</w:t>
      </w:r>
      <w:r w:rsidRPr="006939A2">
        <w:t xml:space="preserve"> 29</w:t>
      </w:r>
    </w:p>
    <w:p w14:paraId="6D31AF8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communication skills of learners.</w:t>
      </w:r>
    </w:p>
    <w:p w14:paraId="26273A1D"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107"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63"/>
        <w:gridCol w:w="940"/>
        <w:gridCol w:w="942"/>
        <w:gridCol w:w="3239"/>
        <w:gridCol w:w="4023"/>
      </w:tblGrid>
      <w:tr w:rsidR="00A11EEC" w:rsidRPr="00721CBD" w14:paraId="2590F0ED" w14:textId="77777777" w:rsidTr="00FC0B51">
        <w:trPr>
          <w:trHeight w:val="628"/>
        </w:trPr>
        <w:tc>
          <w:tcPr>
            <w:tcW w:w="0" w:type="auto"/>
            <w:tcBorders>
              <w:bottom w:val="single" w:sz="6" w:space="0" w:color="EFEFEF"/>
              <w:right w:val="single" w:sz="6" w:space="0" w:color="DDDDDD"/>
            </w:tcBorders>
            <w:tcMar>
              <w:top w:w="120" w:type="dxa"/>
              <w:left w:w="120" w:type="dxa"/>
              <w:bottom w:w="120" w:type="dxa"/>
              <w:right w:w="150" w:type="dxa"/>
            </w:tcMar>
            <w:hideMark/>
          </w:tcPr>
          <w:p w14:paraId="49ED3863"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C98FD3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437EDBF"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0A87108" w14:textId="58E6895A"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evaluation of communications skills used for learners in this activity (maximum 250 words per example)</w:t>
            </w:r>
            <w:r w:rsidR="00764C68">
              <w:rPr>
                <w:rFonts w:ascii="Open Sans" w:eastAsia="Times New Roman" w:hAnsi="Open Sans" w:cs="Times New Roman"/>
                <w:sz w:val="18"/>
                <w:szCs w:val="18"/>
              </w:rPr>
              <w: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905260A" w14:textId="514B6BA6"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Attach an example of the formative feedback provided to a learner about communication skills (this may be a written description if the feedback was provided verbally)</w:t>
            </w:r>
            <w:r w:rsidR="00764C68">
              <w:rPr>
                <w:rFonts w:ascii="Open Sans" w:eastAsia="Times New Roman" w:hAnsi="Open Sans" w:cs="Times New Roman"/>
                <w:sz w:val="18"/>
                <w:szCs w:val="18"/>
              </w:rPr>
              <w:t>.</w:t>
            </w:r>
          </w:p>
        </w:tc>
      </w:tr>
      <w:tr w:rsidR="00A11EEC" w:rsidRPr="006939A2" w14:paraId="31ECC29E" w14:textId="77777777" w:rsidTr="00FC0B51">
        <w:trPr>
          <w:trHeight w:val="184"/>
        </w:trPr>
        <w:tc>
          <w:tcPr>
            <w:tcW w:w="0" w:type="auto"/>
            <w:tcBorders>
              <w:bottom w:val="single" w:sz="6" w:space="0" w:color="EFEFEF"/>
              <w:right w:val="single" w:sz="6" w:space="0" w:color="DDDDDD"/>
            </w:tcBorders>
            <w:tcMar>
              <w:top w:w="120" w:type="dxa"/>
              <w:left w:w="120" w:type="dxa"/>
              <w:bottom w:w="120" w:type="dxa"/>
              <w:right w:w="150" w:type="dxa"/>
            </w:tcMar>
          </w:tcPr>
          <w:p w14:paraId="44777CC7"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36FABF7A"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4C907559"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CF2C2D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82A1822" w14:textId="77777777" w:rsidR="00A11EEC" w:rsidRPr="006939A2" w:rsidRDefault="00A11EEC" w:rsidP="007C5A61">
            <w:pPr>
              <w:spacing w:before="120" w:after="120" w:line="300" w:lineRule="auto"/>
              <w:rPr>
                <w:rFonts w:ascii="Open Sans" w:eastAsia="Times New Roman" w:hAnsi="Open Sans" w:cs="Times New Roman"/>
                <w:sz w:val="20"/>
                <w:szCs w:val="20"/>
              </w:rPr>
            </w:pPr>
          </w:p>
        </w:tc>
      </w:tr>
    </w:tbl>
    <w:p w14:paraId="1FB2736F"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1C033561" w14:textId="36195DA4" w:rsidR="00A11EEC" w:rsidRDefault="00A11EEC" w:rsidP="007C5A61">
      <w:pPr>
        <w:pStyle w:val="Heading2"/>
        <w:spacing w:before="120" w:after="120" w:line="300" w:lineRule="auto"/>
        <w:jc w:val="left"/>
      </w:pPr>
      <w:r w:rsidRPr="00B20DCD">
        <w:t>CRITERION</w:t>
      </w:r>
      <w:r w:rsidRPr="006939A2">
        <w:t xml:space="preserve"> 30</w:t>
      </w:r>
    </w:p>
    <w:p w14:paraId="42238BB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technical and procedural skills of learners.</w:t>
      </w:r>
    </w:p>
    <w:p w14:paraId="68B42EF7"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064"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66"/>
        <w:gridCol w:w="943"/>
        <w:gridCol w:w="945"/>
        <w:gridCol w:w="14"/>
        <w:gridCol w:w="3226"/>
        <w:gridCol w:w="3970"/>
      </w:tblGrid>
      <w:tr w:rsidR="00376198" w:rsidRPr="00721CBD" w14:paraId="1627FAC5" w14:textId="77777777" w:rsidTr="00376198">
        <w:trPr>
          <w:trHeight w:val="897"/>
        </w:trPr>
        <w:tc>
          <w:tcPr>
            <w:tcW w:w="0" w:type="auto"/>
            <w:tcBorders>
              <w:bottom w:val="single" w:sz="6" w:space="0" w:color="EFEFEF"/>
              <w:right w:val="single" w:sz="6" w:space="0" w:color="DDDDDD"/>
            </w:tcBorders>
            <w:tcMar>
              <w:top w:w="120" w:type="dxa"/>
              <w:left w:w="120" w:type="dxa"/>
              <w:bottom w:w="120" w:type="dxa"/>
              <w:right w:w="150" w:type="dxa"/>
            </w:tcMar>
            <w:hideMark/>
          </w:tcPr>
          <w:p w14:paraId="637AB61C"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5A93E17"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8BFE419"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tcBorders>
          </w:tcPr>
          <w:p w14:paraId="4857CC67" w14:textId="77777777" w:rsidR="00376198" w:rsidRPr="00721CBD" w:rsidRDefault="00376198" w:rsidP="007C5A61">
            <w:pPr>
              <w:spacing w:before="120" w:after="120" w:line="300" w:lineRule="auto"/>
              <w:rPr>
                <w:rFonts w:ascii="Open Sans" w:eastAsia="Times New Roman" w:hAnsi="Open Sans" w:cs="Times New Roman"/>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749E9B13" w14:textId="7737926B"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Describe the evaluation of </w:t>
            </w:r>
            <w:r>
              <w:rPr>
                <w:rFonts w:ascii="Open Sans" w:eastAsia="Times New Roman" w:hAnsi="Open Sans" w:cs="Times New Roman"/>
                <w:sz w:val="18"/>
                <w:szCs w:val="18"/>
              </w:rPr>
              <w:t>observed technical or procedural</w:t>
            </w:r>
            <w:r w:rsidRPr="00721CBD">
              <w:rPr>
                <w:rFonts w:ascii="Open Sans" w:eastAsia="Times New Roman" w:hAnsi="Open Sans" w:cs="Times New Roman"/>
                <w:sz w:val="18"/>
                <w:szCs w:val="18"/>
              </w:rPr>
              <w:t xml:space="preserve"> skills </w:t>
            </w:r>
            <w:r>
              <w:rPr>
                <w:rFonts w:ascii="Open Sans" w:eastAsia="Times New Roman" w:hAnsi="Open Sans" w:cs="Times New Roman"/>
                <w:sz w:val="18"/>
                <w:szCs w:val="18"/>
              </w:rPr>
              <w:t xml:space="preserve">used </w:t>
            </w:r>
            <w:r w:rsidRPr="00721CBD">
              <w:rPr>
                <w:rFonts w:ascii="Open Sans" w:eastAsia="Times New Roman" w:hAnsi="Open Sans" w:cs="Times New Roman"/>
                <w:sz w:val="18"/>
                <w:szCs w:val="18"/>
              </w:rPr>
              <w:t>for learners in this activity (maximum 250 words per example)</w:t>
            </w:r>
            <w:r w:rsidR="00764C68">
              <w:rPr>
                <w:rFonts w:ascii="Open Sans" w:eastAsia="Times New Roman" w:hAnsi="Open Sans" w:cs="Times New Roman"/>
                <w:sz w:val="18"/>
                <w:szCs w:val="18"/>
              </w:rPr>
              <w: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3B01BD2" w14:textId="48CBB432"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Attach an example of the formative feedback provided to a learner about </w:t>
            </w:r>
            <w:r>
              <w:rPr>
                <w:rFonts w:ascii="Open Sans" w:eastAsia="Times New Roman" w:hAnsi="Open Sans" w:cs="Times New Roman"/>
                <w:sz w:val="18"/>
                <w:szCs w:val="18"/>
              </w:rPr>
              <w:t xml:space="preserve">technical or procedural </w:t>
            </w:r>
            <w:r w:rsidRPr="00721CBD">
              <w:rPr>
                <w:rFonts w:ascii="Open Sans" w:eastAsia="Times New Roman" w:hAnsi="Open Sans" w:cs="Times New Roman"/>
                <w:sz w:val="18"/>
                <w:szCs w:val="18"/>
              </w:rPr>
              <w:t>skills (this may be a written description if the feedback was provided verbally)</w:t>
            </w:r>
            <w:r w:rsidR="00764C68">
              <w:rPr>
                <w:rFonts w:ascii="Open Sans" w:eastAsia="Times New Roman" w:hAnsi="Open Sans" w:cs="Times New Roman"/>
                <w:sz w:val="18"/>
                <w:szCs w:val="18"/>
              </w:rPr>
              <w:t>.</w:t>
            </w:r>
          </w:p>
        </w:tc>
      </w:tr>
      <w:tr w:rsidR="00376198" w:rsidRPr="006939A2" w14:paraId="494DC563" w14:textId="77777777" w:rsidTr="00376198">
        <w:trPr>
          <w:trHeight w:val="265"/>
        </w:trPr>
        <w:tc>
          <w:tcPr>
            <w:tcW w:w="0" w:type="auto"/>
            <w:tcBorders>
              <w:bottom w:val="single" w:sz="6" w:space="0" w:color="EFEFEF"/>
              <w:right w:val="single" w:sz="6" w:space="0" w:color="DDDDDD"/>
            </w:tcBorders>
            <w:tcMar>
              <w:top w:w="120" w:type="dxa"/>
              <w:left w:w="120" w:type="dxa"/>
              <w:bottom w:w="120" w:type="dxa"/>
              <w:right w:w="150" w:type="dxa"/>
            </w:tcMar>
          </w:tcPr>
          <w:p w14:paraId="16CC02E1"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2B9724C4" w14:textId="77777777" w:rsidR="00376198" w:rsidRPr="006939A2" w:rsidRDefault="00376198"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606A416D"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tcBorders>
          </w:tcPr>
          <w:p w14:paraId="77F83B14"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75CE4B6" w14:textId="6B49596A"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71BF0C74" w14:textId="77777777" w:rsidR="00376198" w:rsidRPr="006939A2" w:rsidRDefault="00376198" w:rsidP="007C5A61">
            <w:pPr>
              <w:spacing w:before="120" w:after="120" w:line="300" w:lineRule="auto"/>
              <w:rPr>
                <w:rFonts w:ascii="Open Sans" w:eastAsia="Times New Roman" w:hAnsi="Open Sans" w:cs="Times New Roman"/>
                <w:sz w:val="20"/>
                <w:szCs w:val="20"/>
              </w:rPr>
            </w:pPr>
          </w:p>
        </w:tc>
      </w:tr>
    </w:tbl>
    <w:p w14:paraId="39D863D9"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3D7B3F7E" w14:textId="77777777" w:rsidR="00A11EEC" w:rsidRDefault="00A11EEC" w:rsidP="007C5A61">
      <w:pPr>
        <w:pStyle w:val="Heading2"/>
        <w:spacing w:before="120" w:after="120" w:line="300" w:lineRule="auto"/>
        <w:jc w:val="left"/>
      </w:pPr>
      <w:r w:rsidRPr="00B20DCD">
        <w:t>CRITERION</w:t>
      </w:r>
      <w:r w:rsidRPr="006939A2">
        <w:t xml:space="preserve"> 31</w:t>
      </w:r>
    </w:p>
    <w:p w14:paraId="3C3F9F70"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creates individualized learning plans for learners.</w:t>
      </w:r>
    </w:p>
    <w:p w14:paraId="6FD45D48" w14:textId="41A2C46A"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creates individualized learning plans for learners, please provide a brief explanation and upload evidence of repeated engagement and feedback for the number of learners that matches the size of your CME program, as stated in the Standard (small: 25; medium: 75; large: 125; extra‐large: 200).</w:t>
      </w:r>
    </w:p>
    <w:p w14:paraId="410B8BF1" w14:textId="77777777" w:rsidR="00A11EEC" w:rsidRDefault="00A11EEC" w:rsidP="007C5A61">
      <w:pPr>
        <w:pStyle w:val="Heading2"/>
        <w:spacing w:before="120" w:after="120" w:line="300" w:lineRule="auto"/>
        <w:jc w:val="left"/>
      </w:pPr>
      <w:r w:rsidRPr="006939A2">
        <w:t xml:space="preserve">CRITERION </w:t>
      </w:r>
      <w:r w:rsidRPr="00B20DCD">
        <w:t>32</w:t>
      </w:r>
    </w:p>
    <w:p w14:paraId="73046EE5"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utilizes support strategies to enhance change as an adjunct to its CME.</w:t>
      </w:r>
    </w:p>
    <w:p w14:paraId="0C1F38F0" w14:textId="77777777" w:rsidR="00A11EEC" w:rsidRPr="00FC0B51"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If your organization utilizes support strategies to enhance change as an adjunct to its CME, by checking the box below, you attest to the following:</w:t>
      </w:r>
    </w:p>
    <w:p w14:paraId="24D7F87A"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32 in at least 10% of the CME activities (but no less than two activities) during the accreditation term.</w:t>
      </w:r>
    </w:p>
    <w:p w14:paraId="0C641705" w14:textId="57B0670A" w:rsidR="00A11EEC" w:rsidRP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225" w:dyaOrig="225" w14:anchorId="4A4B7422">
          <v:shape id="_x0000_i1050" type="#_x0000_t75" style="width:20.25pt;height:17.25pt" o:ole="">
            <v:imagedata r:id="rId15" o:title=""/>
          </v:shape>
          <w:control r:id="rId20" w:name="DefaultOcxName21" w:shapeid="_x0000_i1050"/>
        </w:object>
      </w:r>
      <w:r w:rsidRPr="007349DC">
        <w:rPr>
          <w:rFonts w:ascii="Open Sans" w:eastAsia="Times New Roman" w:hAnsi="Open Sans" w:cs="Times New Roman"/>
          <w:b/>
          <w:sz w:val="18"/>
          <w:szCs w:val="18"/>
        </w:rPr>
        <w:t>Click here to attest</w:t>
      </w:r>
    </w:p>
    <w:p w14:paraId="76D3E538"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9463"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008"/>
        <w:gridCol w:w="978"/>
        <w:gridCol w:w="981"/>
        <w:gridCol w:w="6496"/>
      </w:tblGrid>
      <w:tr w:rsidR="00A11EEC" w:rsidRPr="00721CBD" w14:paraId="3726FDCF" w14:textId="77777777" w:rsidTr="00753755">
        <w:trPr>
          <w:trHeight w:val="690"/>
        </w:trPr>
        <w:tc>
          <w:tcPr>
            <w:tcW w:w="0" w:type="auto"/>
            <w:tcBorders>
              <w:bottom w:val="single" w:sz="6" w:space="0" w:color="EFEFEF"/>
              <w:right w:val="single" w:sz="6" w:space="0" w:color="DDDDDD"/>
            </w:tcBorders>
            <w:tcMar>
              <w:top w:w="120" w:type="dxa"/>
              <w:left w:w="120" w:type="dxa"/>
              <w:bottom w:w="120" w:type="dxa"/>
              <w:right w:w="150" w:type="dxa"/>
            </w:tcMar>
            <w:hideMark/>
          </w:tcPr>
          <w:p w14:paraId="3A0D7D5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328E774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E83B91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3E6155D7"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support strategy(</w:t>
            </w:r>
            <w:proofErr w:type="spellStart"/>
            <w:r w:rsidRPr="00721CBD">
              <w:rPr>
                <w:rFonts w:ascii="Open Sans" w:eastAsia="Times New Roman" w:hAnsi="Open Sans" w:cs="Times New Roman"/>
                <w:sz w:val="18"/>
                <w:szCs w:val="18"/>
              </w:rPr>
              <w:t>ies</w:t>
            </w:r>
            <w:proofErr w:type="spellEnd"/>
            <w:r w:rsidRPr="00721CBD">
              <w:rPr>
                <w:rFonts w:ascii="Open Sans" w:eastAsia="Times New Roman" w:hAnsi="Open Sans" w:cs="Times New Roman"/>
                <w:sz w:val="18"/>
                <w:szCs w:val="18"/>
              </w:rPr>
              <w:t>) that were adjunctive to this activity. Provide your analysis of the effectiveness of the support strategy(</w:t>
            </w:r>
            <w:proofErr w:type="spellStart"/>
            <w:r w:rsidRPr="00721CBD">
              <w:rPr>
                <w:rFonts w:ascii="Open Sans" w:eastAsia="Times New Roman" w:hAnsi="Open Sans" w:cs="Times New Roman"/>
                <w:sz w:val="18"/>
                <w:szCs w:val="18"/>
              </w:rPr>
              <w:t>ies</w:t>
            </w:r>
            <w:proofErr w:type="spellEnd"/>
            <w:r w:rsidRPr="00721CBD">
              <w:rPr>
                <w:rFonts w:ascii="Open Sans" w:eastAsia="Times New Roman" w:hAnsi="Open Sans" w:cs="Times New Roman"/>
                <w:sz w:val="18"/>
                <w:szCs w:val="18"/>
              </w:rPr>
              <w:t>) and describe planned or implemented improvements (maximum 250 words per example).</w:t>
            </w:r>
          </w:p>
        </w:tc>
      </w:tr>
      <w:tr w:rsidR="00A11EEC" w:rsidRPr="006939A2" w14:paraId="77C95041" w14:textId="77777777" w:rsidTr="00753755">
        <w:trPr>
          <w:trHeight w:val="274"/>
        </w:trPr>
        <w:tc>
          <w:tcPr>
            <w:tcW w:w="0" w:type="auto"/>
            <w:tcBorders>
              <w:bottom w:val="single" w:sz="6" w:space="0" w:color="EFEFEF"/>
              <w:right w:val="single" w:sz="6" w:space="0" w:color="DDDDDD"/>
            </w:tcBorders>
            <w:tcMar>
              <w:top w:w="120" w:type="dxa"/>
              <w:left w:w="120" w:type="dxa"/>
              <w:bottom w:w="120" w:type="dxa"/>
              <w:right w:w="150" w:type="dxa"/>
            </w:tcMar>
          </w:tcPr>
          <w:p w14:paraId="6DE3CCD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735F107"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4B6C77E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1B3FC084"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42E0C0DD" w14:textId="77777777" w:rsidR="00A11EEC" w:rsidRPr="006939A2" w:rsidRDefault="00A11EEC" w:rsidP="007C5A61">
      <w:pPr>
        <w:pStyle w:val="Heading2"/>
        <w:spacing w:before="120" w:after="120" w:line="300" w:lineRule="auto"/>
        <w:jc w:val="left"/>
        <w:rPr>
          <w:sz w:val="18"/>
          <w:szCs w:val="18"/>
        </w:rPr>
      </w:pPr>
      <w:r w:rsidRPr="00B20DCD">
        <w:t>CRITERION</w:t>
      </w:r>
      <w:r w:rsidRPr="006939A2">
        <w:t xml:space="preserve"> 33</w:t>
      </w:r>
    </w:p>
    <w:p w14:paraId="4353B4C1"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t>The provider engages in CME research and scholarship.</w:t>
      </w:r>
    </w:p>
    <w:p w14:paraId="7D4A1B1D"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scholarly projects your organization completed during the accreditation term relevant to CME and the dissemination method used for each one (e.g. poster, abstract, manuscript) (maximum 250 words for each project). For each project described above, upload the project itself (e.g. poster, abstract, presentation, manuscript). Use one row of the table below for each project description. If you will be describing more than two scholarly projects, please add additional rows to the table.</w:t>
      </w:r>
    </w:p>
    <w:p w14:paraId="1EFF20EC" w14:textId="77777777" w:rsidR="00A11EEC" w:rsidRDefault="00A11EEC" w:rsidP="007C5A61">
      <w:pPr>
        <w:pStyle w:val="Heading2"/>
        <w:spacing w:before="120" w:after="120" w:line="300" w:lineRule="auto"/>
        <w:jc w:val="left"/>
      </w:pPr>
      <w:r w:rsidRPr="00B20DCD">
        <w:t>CRITERION</w:t>
      </w:r>
      <w:r w:rsidRPr="006939A2">
        <w:t xml:space="preserve"> 34</w:t>
      </w:r>
    </w:p>
    <w:p w14:paraId="3C9EBB1A"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supports the continuous professional development of its CME team.</w:t>
      </w:r>
    </w:p>
    <w:p w14:paraId="307CA538"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supports the continuous professional development of its CME team, please </w:t>
      </w:r>
      <w:r w:rsidRPr="007349DC">
        <w:rPr>
          <w:rFonts w:ascii="Open Sans" w:eastAsia="Times New Roman" w:hAnsi="Open Sans" w:cs="Times New Roman"/>
          <w:b/>
          <w:bCs/>
          <w:sz w:val="18"/>
          <w:szCs w:val="18"/>
        </w:rPr>
        <w:t>describe </w:t>
      </w:r>
      <w:r w:rsidRPr="007349DC">
        <w:rPr>
          <w:rFonts w:ascii="Open Sans" w:eastAsia="Times New Roman" w:hAnsi="Open Sans" w:cs="Times New Roman"/>
          <w:b/>
          <w:sz w:val="18"/>
          <w:szCs w:val="18"/>
        </w:rPr>
        <w:t>your organization’s CME team, the CPD needs that you identified for the team during the term of accreditation and the learning plan implemented based on the needs identified, including the activities external to your organization in which the CME team participated (maximum 500 words).</w:t>
      </w:r>
    </w:p>
    <w:p w14:paraId="38DB27D7" w14:textId="77777777" w:rsidR="00A11EEC" w:rsidRDefault="00A11EEC" w:rsidP="007C5A61">
      <w:pPr>
        <w:pStyle w:val="Heading2"/>
        <w:spacing w:before="120" w:after="120" w:line="300" w:lineRule="auto"/>
        <w:jc w:val="left"/>
      </w:pPr>
      <w:r w:rsidRPr="00B20DCD">
        <w:t>CRITERION</w:t>
      </w:r>
      <w:r w:rsidRPr="006939A2">
        <w:t xml:space="preserve"> 35</w:t>
      </w:r>
    </w:p>
    <w:p w14:paraId="4A943C6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creativity and innovation in the evolution of its CME program.</w:t>
      </w:r>
    </w:p>
    <w:p w14:paraId="33DEC27E"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demonstrates creativity and innovation in the evolution of its CME program, please present four examples of innovations implemented and describe each innovation and how it contributed to your organization’s ability to meet your mission (maximum 250 words per innovation).</w:t>
      </w:r>
    </w:p>
    <w:p w14:paraId="03D82BA7" w14:textId="77777777" w:rsidR="00A11EEC" w:rsidRDefault="00A11EEC" w:rsidP="007C5A61">
      <w:pPr>
        <w:pStyle w:val="Heading2"/>
        <w:spacing w:before="120" w:after="120" w:line="300" w:lineRule="auto"/>
        <w:jc w:val="left"/>
      </w:pPr>
      <w:r w:rsidRPr="00B20DCD">
        <w:t>CRITERION</w:t>
      </w:r>
      <w:r w:rsidRPr="006939A2">
        <w:t xml:space="preserve"> 36</w:t>
      </w:r>
    </w:p>
    <w:p w14:paraId="170F4AE9"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improvement in the performance of learners.</w:t>
      </w:r>
    </w:p>
    <w:p w14:paraId="40B98AAF"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demonstrates improvement in the performance of learners, by checking the box below, you attest to the following:</w:t>
      </w:r>
    </w:p>
    <w:p w14:paraId="290A44B3"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 xml:space="preserve">I attest that in at least 10% of my organization's activities, </w:t>
      </w:r>
      <w:proofErr w:type="gramStart"/>
      <w:r w:rsidRPr="006939A2">
        <w:rPr>
          <w:rFonts w:ascii="Open Sans" w:eastAsia="Times New Roman" w:hAnsi="Open Sans" w:cs="Times New Roman"/>
          <w:b/>
          <w:bCs/>
          <w:sz w:val="18"/>
          <w:szCs w:val="18"/>
        </w:rPr>
        <w:t>the majority of</w:t>
      </w:r>
      <w:proofErr w:type="gramEnd"/>
      <w:r w:rsidRPr="006939A2">
        <w:rPr>
          <w:rFonts w:ascii="Open Sans" w:eastAsia="Times New Roman" w:hAnsi="Open Sans" w:cs="Times New Roman"/>
          <w:b/>
          <w:bCs/>
          <w:sz w:val="18"/>
          <w:szCs w:val="18"/>
        </w:rPr>
        <w:t xml:space="preserve"> learners' performance improved.</w:t>
      </w:r>
    </w:p>
    <w:p w14:paraId="09FA5ACD" w14:textId="7E019A34" w:rsid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225" w:dyaOrig="225" w14:anchorId="4BB325DA">
          <v:shape id="_x0000_i1053" type="#_x0000_t75" style="width:20.25pt;height:17.25pt" o:ole="">
            <v:imagedata r:id="rId15" o:title=""/>
          </v:shape>
          <w:control r:id="rId21" w:name="DefaultOcxName22" w:shapeid="_x0000_i1053"/>
        </w:object>
      </w:r>
      <w:r w:rsidRPr="007349DC">
        <w:rPr>
          <w:rFonts w:ascii="Open Sans" w:eastAsia="Times New Roman" w:hAnsi="Open Sans" w:cs="Times New Roman"/>
          <w:b/>
          <w:sz w:val="18"/>
          <w:szCs w:val="18"/>
        </w:rPr>
        <w:t>Click here to attest</w:t>
      </w:r>
    </w:p>
    <w:p w14:paraId="647A20CB" w14:textId="11CF4D36" w:rsid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 xml:space="preserve">Describe the method(s) used to </w:t>
      </w:r>
      <w:r w:rsidR="00F821DF">
        <w:rPr>
          <w:rFonts w:ascii="Open Sans" w:eastAsia="Times New Roman" w:hAnsi="Open Sans" w:cs="Times New Roman"/>
          <w:b/>
          <w:sz w:val="18"/>
          <w:szCs w:val="18"/>
        </w:rPr>
        <w:t>measure</w:t>
      </w:r>
      <w:r w:rsidRPr="007349DC">
        <w:rPr>
          <w:rFonts w:ascii="Open Sans" w:eastAsia="Times New Roman" w:hAnsi="Open Sans" w:cs="Times New Roman"/>
          <w:b/>
          <w:sz w:val="18"/>
          <w:szCs w:val="18"/>
        </w:rPr>
        <w:t xml:space="preserve"> performance </w:t>
      </w:r>
      <w:r w:rsidR="00F821DF">
        <w:rPr>
          <w:rFonts w:ascii="Open Sans" w:eastAsia="Times New Roman" w:hAnsi="Open Sans" w:cs="Times New Roman"/>
          <w:b/>
          <w:sz w:val="18"/>
          <w:szCs w:val="18"/>
        </w:rPr>
        <w:t xml:space="preserve">changes of learners </w:t>
      </w:r>
      <w:r w:rsidRPr="007349DC">
        <w:rPr>
          <w:rFonts w:ascii="Open Sans" w:eastAsia="Times New Roman" w:hAnsi="Open Sans" w:cs="Times New Roman"/>
          <w:b/>
          <w:sz w:val="18"/>
          <w:szCs w:val="18"/>
        </w:rPr>
        <w:t>(maximum 500 words).</w:t>
      </w:r>
    </w:p>
    <w:p w14:paraId="23508F98" w14:textId="475D21D5" w:rsidR="007349DC" w:rsidRDefault="007349DC">
      <w:pPr>
        <w:rPr>
          <w:rFonts w:ascii="Open Sans" w:eastAsia="Times New Roman" w:hAnsi="Open Sans" w:cs="Times New Roman"/>
          <w:b/>
          <w:sz w:val="18"/>
          <w:szCs w:val="18"/>
        </w:rPr>
      </w:pPr>
    </w:p>
    <w:p w14:paraId="03B69B5D" w14:textId="55527E10" w:rsidR="00D83F36" w:rsidRPr="007349DC" w:rsidRDefault="00A11EEC" w:rsidP="00F242EE">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 xml:space="preserve">Submit evidence for your activities (Small: 2; Medium 4; Large: 6; Extra Large: 8). For each example activity, </w:t>
      </w:r>
      <w:r w:rsidR="00F242EE" w:rsidRPr="007349DC">
        <w:rPr>
          <w:rFonts w:ascii="Open Sans" w:eastAsia="Times New Roman" w:hAnsi="Open Sans" w:cs="Times New Roman"/>
          <w:b/>
          <w:bCs/>
          <w:sz w:val="18"/>
          <w:szCs w:val="18"/>
        </w:rPr>
        <w:t>please complete the table below</w:t>
      </w:r>
    </w:p>
    <w:tbl>
      <w:tblPr>
        <w:tblW w:w="1083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899"/>
        <w:gridCol w:w="942"/>
        <w:gridCol w:w="1220"/>
        <w:gridCol w:w="1347"/>
        <w:gridCol w:w="1348"/>
        <w:gridCol w:w="2046"/>
        <w:gridCol w:w="2046"/>
      </w:tblGrid>
      <w:tr w:rsidR="00F821DF" w:rsidRPr="00721CBD" w14:paraId="6CD89664" w14:textId="2C1E9140" w:rsidTr="003A2FD2">
        <w:trPr>
          <w:trHeight w:val="1295"/>
        </w:trPr>
        <w:tc>
          <w:tcPr>
            <w:tcW w:w="986" w:type="dxa"/>
            <w:tcBorders>
              <w:right w:val="inset" w:sz="6" w:space="0" w:color="auto"/>
            </w:tcBorders>
            <w:tcMar>
              <w:top w:w="120" w:type="dxa"/>
              <w:left w:w="120" w:type="dxa"/>
              <w:bottom w:w="120" w:type="dxa"/>
              <w:right w:w="150" w:type="dxa"/>
            </w:tcMar>
            <w:hideMark/>
          </w:tcPr>
          <w:p w14:paraId="57932F83"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Title</w:t>
            </w: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492910D"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5D37F1B"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2C68EAD9"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participated in the activity</w:t>
            </w: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50064A6B" w14:textId="58D1CCEF"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Number of learners </w:t>
            </w:r>
            <w:r>
              <w:rPr>
                <w:rFonts w:ascii="Open Sans" w:eastAsia="Times New Roman" w:hAnsi="Open Sans" w:cs="Times New Roman"/>
                <w:sz w:val="18"/>
                <w:szCs w:val="18"/>
              </w:rPr>
              <w:t>whose performance was measured</w:t>
            </w: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1C61BE92"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improved their performance</w:t>
            </w:r>
          </w:p>
        </w:tc>
        <w:tc>
          <w:tcPr>
            <w:tcW w:w="2046" w:type="dxa"/>
            <w:tcBorders>
              <w:top w:val="inset" w:sz="6" w:space="0" w:color="auto"/>
              <w:left w:val="inset" w:sz="6" w:space="0" w:color="auto"/>
              <w:bottom w:val="inset" w:sz="6" w:space="0" w:color="auto"/>
              <w:right w:val="inset" w:sz="6" w:space="0" w:color="auto"/>
            </w:tcBorders>
          </w:tcPr>
          <w:p w14:paraId="410887C6" w14:textId="0AAA0AD2" w:rsidR="00F821DF" w:rsidRDefault="00F821DF" w:rsidP="003A2FD2">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Itemize the method(s) used</w:t>
            </w:r>
            <w:r w:rsidRPr="00721CBD">
              <w:rPr>
                <w:rFonts w:ascii="Open Sans" w:eastAsia="Times New Roman" w:hAnsi="Open Sans" w:cs="Times New Roman"/>
                <w:sz w:val="18"/>
                <w:szCs w:val="18"/>
              </w:rPr>
              <w:t xml:space="preserve"> to </w:t>
            </w:r>
            <w:r>
              <w:rPr>
                <w:rFonts w:ascii="Open Sans" w:eastAsia="Times New Roman" w:hAnsi="Open Sans" w:cs="Times New Roman"/>
                <w:sz w:val="18"/>
                <w:szCs w:val="18"/>
              </w:rPr>
              <w:t>measure</w:t>
            </w:r>
            <w:r w:rsidRPr="00721CBD">
              <w:rPr>
                <w:rFonts w:ascii="Open Sans" w:eastAsia="Times New Roman" w:hAnsi="Open Sans" w:cs="Times New Roman"/>
                <w:sz w:val="18"/>
                <w:szCs w:val="18"/>
              </w:rPr>
              <w:t xml:space="preserve"> change in performance of learners</w:t>
            </w:r>
          </w:p>
        </w:tc>
        <w:tc>
          <w:tcPr>
            <w:tcW w:w="2046" w:type="dxa"/>
            <w:tcBorders>
              <w:top w:val="inset" w:sz="6" w:space="0" w:color="auto"/>
              <w:left w:val="inset" w:sz="6" w:space="0" w:color="auto"/>
              <w:bottom w:val="inset" w:sz="6" w:space="0" w:color="auto"/>
              <w:right w:val="inset" w:sz="6" w:space="0" w:color="auto"/>
            </w:tcBorders>
          </w:tcPr>
          <w:p w14:paraId="2BB70E22" w14:textId="04EE3233" w:rsidR="00F821DF" w:rsidRPr="00721CBD" w:rsidRDefault="00F821DF">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Data or information that demonstrates the improvements in the performance of learners</w:t>
            </w:r>
          </w:p>
        </w:tc>
      </w:tr>
      <w:tr w:rsidR="00F821DF" w:rsidRPr="006939A2" w14:paraId="17A6B2B7" w14:textId="28A5E593" w:rsidTr="003A2FD2">
        <w:trPr>
          <w:trHeight w:val="180"/>
        </w:trPr>
        <w:tc>
          <w:tcPr>
            <w:tcW w:w="986" w:type="dxa"/>
            <w:tcBorders>
              <w:right w:val="inset" w:sz="6" w:space="0" w:color="auto"/>
            </w:tcBorders>
            <w:tcMar>
              <w:top w:w="120" w:type="dxa"/>
              <w:left w:w="120" w:type="dxa"/>
              <w:bottom w:w="120" w:type="dxa"/>
              <w:right w:w="150" w:type="dxa"/>
            </w:tcMar>
          </w:tcPr>
          <w:p w14:paraId="4C0E72BD"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6154929A"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048904E7"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3267E18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5644EE02"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2D6BB25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2046" w:type="dxa"/>
            <w:tcBorders>
              <w:top w:val="inset" w:sz="6" w:space="0" w:color="auto"/>
              <w:left w:val="inset" w:sz="6" w:space="0" w:color="auto"/>
              <w:bottom w:val="inset" w:sz="6" w:space="0" w:color="auto"/>
              <w:right w:val="inset" w:sz="6" w:space="0" w:color="auto"/>
            </w:tcBorders>
          </w:tcPr>
          <w:p w14:paraId="5C6A363D" w14:textId="77777777" w:rsidR="00F821DF" w:rsidRPr="00F821DF" w:rsidRDefault="00F821DF" w:rsidP="007C5A61">
            <w:pPr>
              <w:spacing w:before="120" w:after="120" w:line="300" w:lineRule="auto"/>
              <w:rPr>
                <w:rFonts w:ascii="Open Sans" w:eastAsia="Times New Roman" w:hAnsi="Open Sans" w:cs="Times New Roman"/>
                <w:sz w:val="18"/>
                <w:szCs w:val="18"/>
              </w:rPr>
            </w:pPr>
          </w:p>
        </w:tc>
        <w:tc>
          <w:tcPr>
            <w:tcW w:w="2046" w:type="dxa"/>
            <w:tcBorders>
              <w:top w:val="inset" w:sz="6" w:space="0" w:color="auto"/>
              <w:left w:val="inset" w:sz="6" w:space="0" w:color="auto"/>
              <w:bottom w:val="inset" w:sz="6" w:space="0" w:color="auto"/>
              <w:right w:val="inset" w:sz="6" w:space="0" w:color="auto"/>
            </w:tcBorders>
          </w:tcPr>
          <w:p w14:paraId="7F650D38" w14:textId="7F4D8813" w:rsidR="00F821DF" w:rsidRPr="003A2FD2" w:rsidRDefault="00F821DF" w:rsidP="007C5A61">
            <w:pPr>
              <w:spacing w:before="120" w:after="120" w:line="300" w:lineRule="auto"/>
              <w:rPr>
                <w:rFonts w:ascii="Open Sans" w:eastAsia="Times New Roman" w:hAnsi="Open Sans" w:cs="Times New Roman"/>
                <w:sz w:val="18"/>
                <w:szCs w:val="18"/>
              </w:rPr>
            </w:pPr>
          </w:p>
        </w:tc>
      </w:tr>
    </w:tbl>
    <w:p w14:paraId="286B1B9C"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300EFE20" w14:textId="77777777" w:rsidR="00A11EEC" w:rsidRDefault="00A11EEC" w:rsidP="007C5A61">
      <w:pPr>
        <w:pStyle w:val="Heading2"/>
        <w:spacing w:before="120" w:after="120" w:line="300" w:lineRule="auto"/>
        <w:jc w:val="left"/>
      </w:pPr>
      <w:r w:rsidRPr="00B20DCD">
        <w:t>CRITERION</w:t>
      </w:r>
      <w:r w:rsidRPr="006939A2">
        <w:t xml:space="preserve"> 37</w:t>
      </w:r>
    </w:p>
    <w:p w14:paraId="4A37CBE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healthcare quality improvement.</w:t>
      </w:r>
    </w:p>
    <w:p w14:paraId="5996DC59" w14:textId="77777777" w:rsidR="00A11EEC" w:rsidRPr="007349DC" w:rsidRDefault="00A11EEC" w:rsidP="00FC0B51">
      <w:pPr>
        <w:pStyle w:val="ListParagraph"/>
        <w:numPr>
          <w:ilvl w:val="0"/>
          <w:numId w:val="9"/>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examples in which your organization collaborated in the process of healthcare quality improvement, along with the improvements that resulted. Include data (qualitative or quantitative) that demonstrates those improvements (maximum 500 words per collaboration). Use one row of the table below for each collaboration description. If you will be describing more than two healthcare quality improvement collaborations, please add additional rows to the table.</w:t>
      </w:r>
    </w:p>
    <w:p w14:paraId="0B902457" w14:textId="77777777" w:rsidR="00A11EEC" w:rsidRDefault="00A11EEC" w:rsidP="007C5A61">
      <w:pPr>
        <w:pStyle w:val="Heading2"/>
        <w:spacing w:before="120" w:after="120" w:line="300" w:lineRule="auto"/>
        <w:jc w:val="left"/>
      </w:pPr>
      <w:r w:rsidRPr="00B20DCD">
        <w:t>CRITERION</w:t>
      </w:r>
      <w:r w:rsidRPr="006939A2">
        <w:t xml:space="preserve"> 38</w:t>
      </w:r>
    </w:p>
    <w:p w14:paraId="33CEE790" w14:textId="77777777" w:rsidR="00713F9F" w:rsidRPr="00713F9F" w:rsidRDefault="00713F9F" w:rsidP="007C5A61">
      <w:pP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the impact of the CME program o</w:t>
      </w:r>
      <w:r>
        <w:rPr>
          <w:rFonts w:ascii="Open Sans" w:eastAsia="Times New Roman" w:hAnsi="Open Sans" w:cs="Times New Roman"/>
          <w:sz w:val="18"/>
          <w:szCs w:val="18"/>
        </w:rPr>
        <w:t>n patients or their communities.</w:t>
      </w:r>
    </w:p>
    <w:p w14:paraId="23963D81" w14:textId="77777777" w:rsidR="00A11EEC" w:rsidRPr="007349DC" w:rsidRDefault="00A11EEC" w:rsidP="00FC0B51">
      <w:pPr>
        <w:pStyle w:val="ListParagraph"/>
        <w:numPr>
          <w:ilvl w:val="0"/>
          <w:numId w:val="8"/>
        </w:numP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examples of your organization’s collaboration in the process of improving patient or community health that includes CME, along with the improvements that resulted. Include data (qualitative or quantitative) the demonstrates those improvements (maximum 500 words per collaboration). Use one row of the table below for each collaboration description. If you will be describing more than two patient or community health improvement collaborations, please add additional rows to the table.</w:t>
      </w:r>
    </w:p>
    <w:p w14:paraId="55C24E8F" w14:textId="1CBD5C9D" w:rsidR="00721A45" w:rsidRDefault="00721A45">
      <w:r>
        <w:br w:type="page"/>
      </w:r>
    </w:p>
    <w:p w14:paraId="6033E6EB" w14:textId="77777777" w:rsidR="00620CB0" w:rsidRDefault="001019F7" w:rsidP="001019F7">
      <w:pPr>
        <w:spacing w:before="120" w:after="120" w:line="300" w:lineRule="auto"/>
        <w:rPr>
          <w:rFonts w:ascii="Open Sans" w:hAnsi="Open Sans"/>
          <w:b/>
          <w:sz w:val="18"/>
          <w:szCs w:val="18"/>
        </w:rPr>
      </w:pPr>
      <w:r w:rsidRPr="00416FE0">
        <w:rPr>
          <w:rFonts w:ascii="Open Sans" w:hAnsi="Open Sans"/>
          <w:b/>
          <w:sz w:val="18"/>
          <w:szCs w:val="18"/>
        </w:rPr>
        <w:t>OPTIONAL SECTION</w:t>
      </w:r>
      <w:r w:rsidR="00620CB0">
        <w:rPr>
          <w:rFonts w:ascii="Open Sans" w:hAnsi="Open Sans"/>
          <w:b/>
          <w:sz w:val="18"/>
          <w:szCs w:val="18"/>
        </w:rPr>
        <w:t xml:space="preserve"> </w:t>
      </w:r>
    </w:p>
    <w:p w14:paraId="1FA98461" w14:textId="50DD9898" w:rsidR="001019F7" w:rsidRPr="00416FE0" w:rsidRDefault="00620CB0" w:rsidP="001019F7">
      <w:pPr>
        <w:spacing w:before="120" w:after="120" w:line="300" w:lineRule="auto"/>
        <w:rPr>
          <w:rFonts w:ascii="Open Sans" w:hAnsi="Open Sans"/>
          <w:b/>
          <w:sz w:val="18"/>
          <w:szCs w:val="18"/>
        </w:rPr>
      </w:pPr>
      <w:r>
        <w:rPr>
          <w:rFonts w:ascii="Open Sans" w:hAnsi="Open Sans"/>
          <w:b/>
          <w:sz w:val="18"/>
          <w:szCs w:val="18"/>
        </w:rPr>
        <w:t>THE INFORMATION SUBMITTED FOR THIS SECTION</w:t>
      </w:r>
      <w:r w:rsidR="001019F7" w:rsidRPr="00416FE0">
        <w:rPr>
          <w:rFonts w:ascii="Open Sans" w:hAnsi="Open Sans"/>
          <w:b/>
          <w:sz w:val="18"/>
          <w:szCs w:val="18"/>
        </w:rPr>
        <w:t xml:space="preserve"> WILL NOT BE USED IN THE ACCREDITATION PROCESS</w:t>
      </w:r>
    </w:p>
    <w:p w14:paraId="3916229B" w14:textId="2305BE97" w:rsidR="001019F7" w:rsidRPr="00721A45" w:rsidRDefault="001019F7" w:rsidP="001019F7">
      <w:pPr>
        <w:rPr>
          <w:rFonts w:ascii="Open Sans" w:hAnsi="Open Sans" w:cs="Arial"/>
          <w:sz w:val="18"/>
          <w:szCs w:val="18"/>
        </w:rPr>
      </w:pPr>
      <w:r w:rsidRPr="00416FE0">
        <w:rPr>
          <w:rFonts w:ascii="Open Sans" w:hAnsi="Open Sans" w:cs="Arial"/>
          <w:sz w:val="18"/>
          <w:szCs w:val="18"/>
        </w:rPr>
        <w:t>Share your successes</w:t>
      </w:r>
      <w:r w:rsidR="00416FE0">
        <w:rPr>
          <w:rFonts w:ascii="Open Sans" w:hAnsi="Open Sans" w:cs="Arial"/>
          <w:sz w:val="18"/>
          <w:szCs w:val="18"/>
        </w:rPr>
        <w:t xml:space="preserve">! </w:t>
      </w:r>
      <w:r w:rsidRPr="00416FE0">
        <w:rPr>
          <w:rFonts w:ascii="Open Sans" w:hAnsi="Open Sans" w:cs="Arial"/>
          <w:sz w:val="18"/>
          <w:szCs w:val="18"/>
          <w:lang w:val="en"/>
        </w:rPr>
        <w:t>We are sharing examples of real-world exemplary practices to help build a community of practice that enables CME providers to learn from each other, continually improve their education, and demonstrate how accredited CME measurably improves healthcare.</w:t>
      </w:r>
      <w:r w:rsidRPr="00416FE0">
        <w:rPr>
          <w:rFonts w:ascii="Open Sans" w:hAnsi="Open Sans" w:cs="Arial"/>
          <w:sz w:val="18"/>
          <w:szCs w:val="18"/>
        </w:rPr>
        <w:t xml:space="preserve"> We share these examples on our website, social media, and other publications, and at our workshops and meetings. If you would like to submit an example for consideration, think about which activity or initiative you are most proud of or excited about. Please use the space below to give us a concise narrative description (500 words or fewer) explaining the goal </w:t>
      </w:r>
      <w:r w:rsidR="00620CB0">
        <w:rPr>
          <w:rFonts w:ascii="Open Sans" w:hAnsi="Open Sans" w:cs="Arial"/>
          <w:sz w:val="18"/>
          <w:szCs w:val="18"/>
        </w:rPr>
        <w:t>a</w:t>
      </w:r>
      <w:r w:rsidRPr="00416FE0">
        <w:rPr>
          <w:rFonts w:ascii="Open Sans" w:hAnsi="Open Sans" w:cs="Arial"/>
          <w:sz w:val="18"/>
          <w:szCs w:val="18"/>
        </w:rPr>
        <w:t xml:space="preserve">nd results of the activity or initiative. If we select your story, we will contact you with follow-up questions, edit the narrative to fit our style, and share the final version with you prior to publication for your approval. We would include your name and the name of your organization. </w:t>
      </w:r>
    </w:p>
    <w:sectPr w:rsidR="001019F7" w:rsidRPr="00721A45" w:rsidSect="002B7861">
      <w:headerReference w:type="even" r:id="rId22"/>
      <w:headerReference w:type="default" r:id="rId23"/>
      <w:footerReference w:type="even" r:id="rId24"/>
      <w:footerReference w:type="default" r:id="rId25"/>
      <w:headerReference w:type="first" r:id="rId26"/>
      <w:footerReference w:type="first" r:id="rId27"/>
      <w:pgSz w:w="12240" w:h="15840" w:code="1"/>
      <w:pgMar w:top="72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2AC0" w14:textId="77777777" w:rsidR="003F0F67" w:rsidRDefault="003F0F67" w:rsidP="003F0F67">
      <w:pPr>
        <w:spacing w:after="0" w:line="240" w:lineRule="auto"/>
      </w:pPr>
      <w:r>
        <w:separator/>
      </w:r>
    </w:p>
  </w:endnote>
  <w:endnote w:type="continuationSeparator" w:id="0">
    <w:p w14:paraId="76907D98" w14:textId="77777777" w:rsidR="003F0F67" w:rsidRDefault="003F0F67"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0CEF" w14:textId="77777777" w:rsidR="00620CB0" w:rsidRDefault="00620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32E5EB88"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03048772" w14:textId="24919E5F"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485D2A">
      <w:rPr>
        <w:rFonts w:ascii="Arial" w:hAnsi="Arial" w:cs="Arial"/>
        <w:b/>
        <w:bCs/>
        <w:noProof/>
        <w:sz w:val="16"/>
        <w:szCs w:val="16"/>
      </w:rPr>
      <w:t>17</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485D2A">
      <w:rPr>
        <w:rFonts w:ascii="Arial" w:hAnsi="Arial" w:cs="Arial"/>
        <w:b/>
        <w:bCs/>
        <w:noProof/>
        <w:sz w:val="16"/>
        <w:szCs w:val="16"/>
      </w:rPr>
      <w:t>17</w:t>
    </w:r>
    <w:r w:rsidRPr="003C633A">
      <w:rPr>
        <w:rFonts w:ascii="Arial" w:hAnsi="Arial" w:cs="Arial"/>
        <w:b/>
        <w:bCs/>
        <w:sz w:val="16"/>
        <w:szCs w:val="16"/>
      </w:rPr>
      <w:fldChar w:fldCharType="end"/>
    </w:r>
  </w:p>
  <w:p w14:paraId="4429FF4E" w14:textId="122C43D2" w:rsidR="002B7861" w:rsidRPr="00910A93" w:rsidRDefault="00BE4720" w:rsidP="00910A93">
    <w:pPr>
      <w:pStyle w:val="Footer"/>
      <w:jc w:val="right"/>
    </w:pPr>
    <w:r>
      <w:rPr>
        <w:rFonts w:ascii="Arial" w:hAnsi="Arial" w:cs="Arial"/>
        <w:b/>
        <w:bCs/>
        <w:sz w:val="16"/>
        <w:szCs w:val="16"/>
      </w:rPr>
      <w:t>2018051</w:t>
    </w:r>
    <w:r w:rsidR="00620CB0">
      <w:rPr>
        <w:rFonts w:ascii="Arial" w:hAnsi="Arial" w:cs="Arial"/>
        <w:b/>
        <w:bCs/>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50A28F58"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eport Outline for ACCME Reaccreditation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485D2A">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485D2A">
      <w:rPr>
        <w:rFonts w:ascii="Arial" w:hAnsi="Arial" w:cs="Arial"/>
        <w:b/>
        <w:bCs/>
        <w:noProof/>
        <w:sz w:val="16"/>
        <w:szCs w:val="16"/>
      </w:rPr>
      <w:t>17</w:t>
    </w:r>
    <w:r w:rsidR="00D8795D" w:rsidRPr="003C633A">
      <w:rPr>
        <w:rFonts w:ascii="Arial" w:hAnsi="Arial" w:cs="Arial"/>
        <w:b/>
        <w:bCs/>
        <w:sz w:val="16"/>
        <w:szCs w:val="16"/>
      </w:rPr>
      <w:fldChar w:fldCharType="end"/>
    </w:r>
  </w:p>
  <w:p w14:paraId="6A176D03" w14:textId="7E73AB5A" w:rsidR="00A5580F" w:rsidRPr="00620CB0" w:rsidRDefault="00426315" w:rsidP="00D8795D">
    <w:pPr>
      <w:pStyle w:val="Default"/>
      <w:jc w:val="right"/>
      <w:rPr>
        <w:rFonts w:ascii="Arial" w:hAnsi="Arial" w:cs="Arial"/>
        <w:b/>
        <w:sz w:val="16"/>
        <w:szCs w:val="16"/>
      </w:rPr>
    </w:pPr>
    <w:r w:rsidRPr="00620CB0">
      <w:rPr>
        <w:rFonts w:ascii="Arial" w:hAnsi="Arial" w:cs="Arial"/>
        <w:b/>
        <w:sz w:val="16"/>
        <w:szCs w:val="16"/>
      </w:rPr>
      <w:t>201805</w:t>
    </w:r>
    <w:r w:rsidR="004E39C0" w:rsidRPr="00620CB0">
      <w:rPr>
        <w:rFonts w:ascii="Arial" w:hAnsi="Arial" w:cs="Arial"/>
        <w:b/>
        <w:sz w:val="16"/>
        <w:szCs w:val="16"/>
      </w:rPr>
      <w:t>1</w:t>
    </w:r>
    <w:r w:rsidR="00620CB0">
      <w:rPr>
        <w:rFonts w:ascii="Arial" w:hAnsi="Arial" w:cs="Arial"/>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D6CE" w14:textId="77777777" w:rsidR="003F0F67" w:rsidRDefault="003F0F67" w:rsidP="003F0F67">
      <w:pPr>
        <w:spacing w:after="0" w:line="240" w:lineRule="auto"/>
      </w:pPr>
      <w:r>
        <w:separator/>
      </w:r>
    </w:p>
  </w:footnote>
  <w:footnote w:type="continuationSeparator" w:id="0">
    <w:p w14:paraId="071701F1" w14:textId="77777777" w:rsidR="003F0F67" w:rsidRDefault="003F0F67"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7C69" w14:textId="77777777" w:rsidR="00620CB0" w:rsidRDefault="00620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2"/>
  </w:num>
  <w:num w:numId="5">
    <w:abstractNumId w:val="9"/>
  </w:num>
  <w:num w:numId="6">
    <w:abstractNumId w:val="1"/>
  </w:num>
  <w:num w:numId="7">
    <w:abstractNumId w:val="2"/>
  </w:num>
  <w:num w:numId="8">
    <w:abstractNumId w:val="7"/>
  </w:num>
  <w:num w:numId="9">
    <w:abstractNumId w:val="8"/>
  </w:num>
  <w:num w:numId="10">
    <w:abstractNumId w:val="11"/>
  </w:num>
  <w:num w:numId="11">
    <w:abstractNumId w:val="14"/>
  </w:num>
  <w:num w:numId="12">
    <w:abstractNumId w:val="0"/>
  </w:num>
  <w:num w:numId="13">
    <w:abstractNumId w:val="3"/>
  </w:num>
  <w:num w:numId="14">
    <w:abstractNumId w:val="6"/>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DA"/>
    <w:rsid w:val="00035EC7"/>
    <w:rsid w:val="000369B8"/>
    <w:rsid w:val="000408F1"/>
    <w:rsid w:val="000970CB"/>
    <w:rsid w:val="000B59A5"/>
    <w:rsid w:val="000B7960"/>
    <w:rsid w:val="001019F7"/>
    <w:rsid w:val="001361B4"/>
    <w:rsid w:val="00164268"/>
    <w:rsid w:val="001707DF"/>
    <w:rsid w:val="001B7E77"/>
    <w:rsid w:val="0025243E"/>
    <w:rsid w:val="002A5529"/>
    <w:rsid w:val="002A7337"/>
    <w:rsid w:val="002B7861"/>
    <w:rsid w:val="002C57F1"/>
    <w:rsid w:val="002C6897"/>
    <w:rsid w:val="00306D94"/>
    <w:rsid w:val="00310BCA"/>
    <w:rsid w:val="00336BD7"/>
    <w:rsid w:val="0036257B"/>
    <w:rsid w:val="00376198"/>
    <w:rsid w:val="003870C7"/>
    <w:rsid w:val="00397FEA"/>
    <w:rsid w:val="003A2FD2"/>
    <w:rsid w:val="003B2A2A"/>
    <w:rsid w:val="003C633A"/>
    <w:rsid w:val="003F0F67"/>
    <w:rsid w:val="00416FE0"/>
    <w:rsid w:val="00426315"/>
    <w:rsid w:val="00442E9D"/>
    <w:rsid w:val="00457D55"/>
    <w:rsid w:val="00485D2A"/>
    <w:rsid w:val="0049280A"/>
    <w:rsid w:val="004E39C0"/>
    <w:rsid w:val="004F1F76"/>
    <w:rsid w:val="00581B17"/>
    <w:rsid w:val="005A0C0D"/>
    <w:rsid w:val="00620CB0"/>
    <w:rsid w:val="006351CE"/>
    <w:rsid w:val="00675DCA"/>
    <w:rsid w:val="00683550"/>
    <w:rsid w:val="0071358F"/>
    <w:rsid w:val="00713F9F"/>
    <w:rsid w:val="00721A45"/>
    <w:rsid w:val="007234CC"/>
    <w:rsid w:val="007349DC"/>
    <w:rsid w:val="00764C68"/>
    <w:rsid w:val="00765883"/>
    <w:rsid w:val="007812DA"/>
    <w:rsid w:val="007C5A61"/>
    <w:rsid w:val="00804C2C"/>
    <w:rsid w:val="00811D8F"/>
    <w:rsid w:val="0083263B"/>
    <w:rsid w:val="0086003C"/>
    <w:rsid w:val="008C5E36"/>
    <w:rsid w:val="00910A93"/>
    <w:rsid w:val="009D5332"/>
    <w:rsid w:val="00A11EEC"/>
    <w:rsid w:val="00A41550"/>
    <w:rsid w:val="00A44948"/>
    <w:rsid w:val="00A464DE"/>
    <w:rsid w:val="00A5580F"/>
    <w:rsid w:val="00A578B0"/>
    <w:rsid w:val="00A90941"/>
    <w:rsid w:val="00A97044"/>
    <w:rsid w:val="00B47732"/>
    <w:rsid w:val="00B725B3"/>
    <w:rsid w:val="00B873BC"/>
    <w:rsid w:val="00B90F7A"/>
    <w:rsid w:val="00B912A3"/>
    <w:rsid w:val="00B93F1F"/>
    <w:rsid w:val="00BE173B"/>
    <w:rsid w:val="00BE4720"/>
    <w:rsid w:val="00BF33F3"/>
    <w:rsid w:val="00C81614"/>
    <w:rsid w:val="00C876D2"/>
    <w:rsid w:val="00CE280D"/>
    <w:rsid w:val="00D34519"/>
    <w:rsid w:val="00D83F36"/>
    <w:rsid w:val="00D86721"/>
    <w:rsid w:val="00D8795D"/>
    <w:rsid w:val="00D90613"/>
    <w:rsid w:val="00DB3BFD"/>
    <w:rsid w:val="00E02DCF"/>
    <w:rsid w:val="00E21161"/>
    <w:rsid w:val="00E769AC"/>
    <w:rsid w:val="00E82F20"/>
    <w:rsid w:val="00F242EE"/>
    <w:rsid w:val="00F60D65"/>
    <w:rsid w:val="00F821DF"/>
    <w:rsid w:val="00FA6579"/>
    <w:rsid w:val="00FC0B51"/>
    <w:rsid w:val="00FE139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 TargetMode="External"/><Relationship Id="rId18" Type="http://schemas.openxmlformats.org/officeDocument/2006/relationships/control" Target="activeX/activeX3.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control" Target="activeX/activeX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me.org/ask-accme/are-there-any-circumstances-when-employees-accme-defined-commercial-interests-can-b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8A05-B032-44A1-9D8C-A3144A3CD39F}">
  <ds:schemaRefs>
    <ds:schemaRef ds:uri="http://schemas.microsoft.com/office/2006/metadata/properties"/>
    <ds:schemaRef ds:uri="9becd829-7053-450f-be51-39d979bfe24b"/>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b32df5d-657b-4533-9089-0ec81152030a"/>
    <ds:schemaRef ds:uri="http://purl.org/dc/elements/1.1/"/>
    <ds:schemaRef ds:uri="068ddc5f-7c34-42fd-80fe-4960bd9de6f3"/>
    <ds:schemaRef ds:uri="c4d57705-a84d-44c6-a030-5c2890eb89e2"/>
    <ds:schemaRef ds:uri="http://www.w3.org/XML/1998/namespace"/>
  </ds:schemaRefs>
</ds:datastoreItem>
</file>

<file path=customXml/itemProps2.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3.xml><?xml version="1.0" encoding="utf-8"?>
<ds:datastoreItem xmlns:ds="http://schemas.openxmlformats.org/officeDocument/2006/customXml" ds:itemID="{70D341A0-7233-45B7-8BA1-F10473F9B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01C30-EE15-4081-8491-6B556D9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5548</Words>
  <Characters>31626</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Teri McCauley</cp:lastModifiedBy>
  <cp:revision>2</cp:revision>
  <cp:lastPrinted>2018-05-16T17:56:00Z</cp:lastPrinted>
  <dcterms:created xsi:type="dcterms:W3CDTF">2018-06-25T17:47:00Z</dcterms:created>
  <dcterms:modified xsi:type="dcterms:W3CDTF">2018-06-25T17:47:00Z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pproval Level">
    <vt:lpwstr/>
  </property>
  <property fmtid="{D5CDD505-2E9C-101B-9397-08002B2CF9AE}" pid="5" name="_EmailStoreID2">
    <vt:lpwstr>2E006F007200670000000000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0000000096FFB5DE6A4A184AACB6E9972B9CC1670700D55F527DEB9A334E87471B51C3CF87D900000163CAF500008D1268ED9865A746A1580CF14E8236B50002486B99E50000</vt:lpwstr>
  </property>
  <property fmtid="{D5CDD505-2E9C-101B-9397-08002B2CF9AE}" pid="9" name="_EmailStoreID0">
    <vt:lpwstr>0000000038A1BB1005E5101AA1BB08002B2A56C20000454D534D44422E444C4C00000000000000001B55FA20AA6611CD9BC800AA002FC45A0C000000746D636361756C6579406163636D652E6F7267002F6F3D45786368616E67654C6162732F6F753D45786368616E67652041646D696E6973747261746976652047726F757</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0202846594449424F484632335350444C54292F636E3D526563697069656E74732F636E3D30356434383737666562656334373939613731323961396564623738303030332D54657269204D634361756C00E94632F43A000000020000001000000074006D0063006300610075006C006500790040006100630063006D006500</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